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AE" w:rsidRDefault="00625968">
      <w:pPr>
        <w:spacing w:after="150"/>
      </w:pPr>
      <w:bookmarkStart w:id="0" w:name="_GoBack"/>
      <w:bookmarkEnd w:id="0"/>
      <w:r>
        <w:rPr>
          <w:color w:val="000000"/>
        </w:rPr>
        <w:t xml:space="preserve">Преузето са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6E36AE" w:rsidRDefault="00625968">
      <w:pPr>
        <w:spacing w:after="150"/>
        <w:jc w:val="center"/>
      </w:pPr>
      <w:r>
        <w:rPr>
          <w:b/>
          <w:color w:val="000000"/>
        </w:rPr>
        <w:t>1389</w:t>
      </w:r>
    </w:p>
    <w:p w:rsidR="006E36AE" w:rsidRDefault="00625968">
      <w:pPr>
        <w:spacing w:after="150"/>
      </w:pPr>
      <w:r>
        <w:rPr>
          <w:color w:val="000000"/>
        </w:rPr>
        <w:t xml:space="preserve">На основу члана 200.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6. Устава Републике Србије,</w:t>
      </w:r>
    </w:p>
    <w:p w:rsidR="006E36AE" w:rsidRDefault="00625968">
      <w:pPr>
        <w:spacing w:after="150"/>
      </w:pPr>
      <w:r>
        <w:rPr>
          <w:color w:val="000000"/>
        </w:rPr>
        <w:t>Влада, уз супотпис председника Републике, доноси</w:t>
      </w:r>
    </w:p>
    <w:p w:rsidR="006E36AE" w:rsidRDefault="00625968">
      <w:pPr>
        <w:spacing w:after="225"/>
        <w:jc w:val="center"/>
      </w:pPr>
      <w:r>
        <w:rPr>
          <w:b/>
          <w:color w:val="000000"/>
        </w:rPr>
        <w:t>УРЕДБУ</w:t>
      </w:r>
    </w:p>
    <w:p w:rsidR="006E36AE" w:rsidRDefault="00625968">
      <w:pPr>
        <w:spacing w:after="150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фискалним погодностима и </w:t>
      </w:r>
      <w:r>
        <w:rPr>
          <w:b/>
          <w:color w:val="000000"/>
        </w:rPr>
        <w:t>директним давањима привредним субјектима у приватном сектору и новчаној помоћи грађанима у циљу ублажавања економских последица насталих услед болести COVID-19</w:t>
      </w:r>
    </w:p>
    <w:p w:rsidR="006E36AE" w:rsidRDefault="00625968">
      <w:pPr>
        <w:spacing w:after="120"/>
        <w:jc w:val="center"/>
      </w:pPr>
      <w:r>
        <w:rPr>
          <w:color w:val="000000"/>
        </w:rPr>
        <w:t>ПРЕДМЕТ УРЕЂИВАЊА</w:t>
      </w:r>
    </w:p>
    <w:p w:rsidR="006E36AE" w:rsidRDefault="00625968">
      <w:pPr>
        <w:spacing w:after="120"/>
        <w:jc w:val="center"/>
      </w:pPr>
      <w:r>
        <w:rPr>
          <w:color w:val="000000"/>
        </w:rPr>
        <w:t>Члан 1.</w:t>
      </w:r>
    </w:p>
    <w:p w:rsidR="006E36AE" w:rsidRDefault="00625968">
      <w:pPr>
        <w:spacing w:after="150"/>
      </w:pPr>
      <w:r>
        <w:rPr>
          <w:color w:val="000000"/>
        </w:rPr>
        <w:t>Овом уредбом уређују се фискалне погодности и директна давања из буџет</w:t>
      </w:r>
      <w:r>
        <w:rPr>
          <w:color w:val="000000"/>
        </w:rPr>
        <w:t>а Републике Србије (у даљем тексту: буџет) привредним субјектима у приватном сектору у циљу ублажавања економских последица насталих услед болести COVID-19, ПДВ третман промета добара и услуга без накнаде за здравствене сврхе, као и исплата једнократне нов</w:t>
      </w:r>
      <w:r>
        <w:rPr>
          <w:color w:val="000000"/>
        </w:rPr>
        <w:t>чане помоћи свим пунолетним грађанима Републике Србије из буџета.</w:t>
      </w:r>
    </w:p>
    <w:p w:rsidR="006E36AE" w:rsidRDefault="00625968">
      <w:pPr>
        <w:spacing w:after="120"/>
        <w:jc w:val="center"/>
      </w:pPr>
      <w:r>
        <w:rPr>
          <w:color w:val="000000"/>
        </w:rPr>
        <w:t>ЗНАЧЕЊЕ ПОЈЕДИНИХ ПОЈМОВА</w:t>
      </w:r>
    </w:p>
    <w:p w:rsidR="006E36AE" w:rsidRDefault="00625968">
      <w:pPr>
        <w:spacing w:after="120"/>
        <w:jc w:val="center"/>
      </w:pPr>
      <w:r>
        <w:rPr>
          <w:color w:val="000000"/>
        </w:rPr>
        <w:t>Члан 2.</w:t>
      </w:r>
    </w:p>
    <w:p w:rsidR="006E36AE" w:rsidRDefault="00625968">
      <w:pPr>
        <w:spacing w:after="150"/>
      </w:pPr>
      <w:r>
        <w:rPr>
          <w:color w:val="000000"/>
        </w:rPr>
        <w:t>Поједини појмови, у смислу ове уредбе, имају следеће значење:</w:t>
      </w:r>
    </w:p>
    <w:p w:rsidR="006E36AE" w:rsidRDefault="00625968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i/>
          <w:color w:val="000000"/>
        </w:rPr>
        <w:t>привредни</w:t>
      </w:r>
      <w:proofErr w:type="gramEnd"/>
      <w:r>
        <w:rPr>
          <w:i/>
          <w:color w:val="000000"/>
        </w:rPr>
        <w:t xml:space="preserve"> субјекти у приватном сектору</w:t>
      </w:r>
      <w:r>
        <w:rPr>
          <w:color w:val="000000"/>
        </w:rPr>
        <w:t xml:space="preserve"> – сви привредни субјекти који нису обухваћени Списко</w:t>
      </w:r>
      <w:r>
        <w:rPr>
          <w:color w:val="000000"/>
        </w:rPr>
        <w:t>м корисника јавних средстава утврђеним у складу са Правилником о списку корисника јавних средстава („Службени гласник РС”, број 93/19), и то:</w:t>
      </w:r>
    </w:p>
    <w:p w:rsidR="006E36AE" w:rsidRDefault="00625968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резидентна</w:t>
      </w:r>
      <w:proofErr w:type="gramEnd"/>
      <w:r>
        <w:rPr>
          <w:color w:val="000000"/>
        </w:rPr>
        <w:t xml:space="preserve"> правна лица у смислу закона којим се уређује опорезивање добити правних лица;</w:t>
      </w:r>
    </w:p>
    <w:p w:rsidR="006E36AE" w:rsidRDefault="00625968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резидентни</w:t>
      </w:r>
      <w:proofErr w:type="gramEnd"/>
      <w:r>
        <w:rPr>
          <w:color w:val="000000"/>
        </w:rPr>
        <w:t xml:space="preserve"> предузетни</w:t>
      </w:r>
      <w:r>
        <w:rPr>
          <w:color w:val="000000"/>
        </w:rPr>
        <w:t>ци (предузетници, предузетници паушалци, предузетници пољопривредници и предузетници друга лица, у смислу закона којим се уређује порез на доходак грађана); и</w:t>
      </w:r>
    </w:p>
    <w:p w:rsidR="006E36AE" w:rsidRDefault="00625968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огранци</w:t>
      </w:r>
      <w:proofErr w:type="gramEnd"/>
      <w:r>
        <w:rPr>
          <w:color w:val="000000"/>
        </w:rPr>
        <w:t xml:space="preserve"> и представништва страних правних лица;</w:t>
      </w:r>
    </w:p>
    <w:p w:rsidR="006E36AE" w:rsidRDefault="00625968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i/>
          <w:color w:val="000000"/>
        </w:rPr>
        <w:t>фискалне</w:t>
      </w:r>
      <w:proofErr w:type="gramEnd"/>
      <w:r>
        <w:rPr>
          <w:i/>
          <w:color w:val="000000"/>
        </w:rPr>
        <w:t xml:space="preserve"> погодности</w:t>
      </w:r>
      <w:r>
        <w:rPr>
          <w:color w:val="000000"/>
        </w:rPr>
        <w:t xml:space="preserve"> – одлагање доспелости за </w:t>
      </w:r>
      <w:r>
        <w:rPr>
          <w:color w:val="000000"/>
        </w:rPr>
        <w:t xml:space="preserve">плаћање одређених јавних прихода који у складу са одговарајућим пореским законима доспевају за плаћање у периоду од 1. </w:t>
      </w:r>
      <w:proofErr w:type="gramStart"/>
      <w:r>
        <w:rPr>
          <w:color w:val="000000"/>
        </w:rPr>
        <w:t>априла</w:t>
      </w:r>
      <w:proofErr w:type="gramEnd"/>
      <w:r>
        <w:rPr>
          <w:color w:val="000000"/>
        </w:rPr>
        <w:t xml:space="preserve"> до 30. </w:t>
      </w:r>
      <w:proofErr w:type="gramStart"/>
      <w:r>
        <w:rPr>
          <w:color w:val="000000"/>
        </w:rPr>
        <w:t>јуна</w:t>
      </w:r>
      <w:proofErr w:type="gramEnd"/>
      <w:r>
        <w:rPr>
          <w:color w:val="000000"/>
        </w:rPr>
        <w:t xml:space="preserve">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, а изузетно до 31. </w:t>
      </w:r>
      <w:proofErr w:type="gramStart"/>
      <w:r>
        <w:rPr>
          <w:color w:val="000000"/>
        </w:rPr>
        <w:t>јула</w:t>
      </w:r>
      <w:proofErr w:type="gramEnd"/>
      <w:r>
        <w:rPr>
          <w:color w:val="000000"/>
        </w:rPr>
        <w:t xml:space="preserve">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 за порез и доприносе за обавезно социјално осигурање који се плаћају</w:t>
      </w:r>
      <w:r>
        <w:rPr>
          <w:color w:val="000000"/>
        </w:rPr>
        <w:t xml:space="preserve"> на зараду за месец јун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 исплаћену у складу са прописима којима се уређује рад, и одлагање њиховог плаћања, и то:</w:t>
      </w:r>
    </w:p>
    <w:p w:rsidR="006E36AE" w:rsidRDefault="00625968">
      <w:pPr>
        <w:spacing w:after="150"/>
      </w:pPr>
      <w:r>
        <w:rPr>
          <w:color w:val="000000"/>
        </w:rPr>
        <w:lastRenderedPageBreak/>
        <w:t xml:space="preserve">– </w:t>
      </w:r>
      <w:proofErr w:type="gramStart"/>
      <w:r>
        <w:rPr>
          <w:color w:val="000000"/>
        </w:rPr>
        <w:t>пореза</w:t>
      </w:r>
      <w:proofErr w:type="gramEnd"/>
      <w:r>
        <w:rPr>
          <w:color w:val="000000"/>
        </w:rPr>
        <w:t xml:space="preserve"> на доходак грађана на зараде и накнаде зарада (у даљем тексту: порез) и доприноса за обавезно социјално осигурање (у даље</w:t>
      </w:r>
      <w:r>
        <w:rPr>
          <w:color w:val="000000"/>
        </w:rPr>
        <w:t xml:space="preserve">м тексту: доприноси) на зараде и накнаде зарада, као и пореза и доприноса на личну зараду предузетника и предузетника пољопривредника, за месец март, април и мај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, односно по избору пореског обвезника за месец април, мај и јун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 за о</w:t>
      </w:r>
      <w:r>
        <w:rPr>
          <w:color w:val="000000"/>
        </w:rPr>
        <w:t xml:space="preserve">не пореске обвезнике који су исплате зарада и накнада зараде, као и личне зараде предузетника и предузетника пољопривредника за месец март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 делимично или у целости извршили до дана ступања на снагу ове уредбе;</w:t>
      </w:r>
    </w:p>
    <w:p w:rsidR="006E36AE" w:rsidRDefault="00625968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аконтација</w:t>
      </w:r>
      <w:proofErr w:type="gramEnd"/>
      <w:r>
        <w:rPr>
          <w:color w:val="000000"/>
        </w:rPr>
        <w:t xml:space="preserve"> пореза на приход од с</w:t>
      </w:r>
      <w:r>
        <w:rPr>
          <w:color w:val="000000"/>
        </w:rPr>
        <w:t xml:space="preserve">амосталне делатности за март, април и мај месец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 за предузетнике и предузетнике пољопривреднике који су се определили за исплату личне зараде и предузетнике друга лица;</w:t>
      </w:r>
    </w:p>
    <w:p w:rsidR="006E36AE" w:rsidRDefault="00625968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аконтација</w:t>
      </w:r>
      <w:proofErr w:type="gramEnd"/>
      <w:r>
        <w:rPr>
          <w:color w:val="000000"/>
        </w:rPr>
        <w:t xml:space="preserve"> пореза и доприноса на приход од самосталне делатности за март,</w:t>
      </w:r>
      <w:r>
        <w:rPr>
          <w:color w:val="000000"/>
        </w:rPr>
        <w:t xml:space="preserve"> април и мај месец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 за предузетнике и предузетнике пољопривреднике који се нису определили за исплату личне зараде, као и аконтације пореза и доприноса на приход од самосталне делатности за март, април и мај месец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 за предузетнике п</w:t>
      </w:r>
      <w:r>
        <w:rPr>
          <w:color w:val="000000"/>
        </w:rPr>
        <w:t>аушалце;</w:t>
      </w:r>
    </w:p>
    <w:p w:rsidR="006E36AE" w:rsidRDefault="00625968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аконтација</w:t>
      </w:r>
      <w:proofErr w:type="gramEnd"/>
      <w:r>
        <w:rPr>
          <w:color w:val="000000"/>
        </w:rPr>
        <w:t xml:space="preserve"> пореза на добит правних лица за март, април, и мај месец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, односно за обвезнике са пословном годином различитом од календарске, аконтација пореза на добит правних лица које доспевају 15. </w:t>
      </w:r>
      <w:proofErr w:type="gramStart"/>
      <w:r>
        <w:rPr>
          <w:color w:val="000000"/>
        </w:rPr>
        <w:t>априла</w:t>
      </w:r>
      <w:proofErr w:type="gramEnd"/>
      <w:r>
        <w:rPr>
          <w:color w:val="000000"/>
        </w:rPr>
        <w:t xml:space="preserve">, 15. </w:t>
      </w:r>
      <w:proofErr w:type="gramStart"/>
      <w:r>
        <w:rPr>
          <w:color w:val="000000"/>
        </w:rPr>
        <w:t>маја</w:t>
      </w:r>
      <w:proofErr w:type="gramEnd"/>
      <w:r>
        <w:rPr>
          <w:color w:val="000000"/>
        </w:rPr>
        <w:t xml:space="preserve"> и 15. </w:t>
      </w:r>
      <w:proofErr w:type="gramStart"/>
      <w:r>
        <w:rPr>
          <w:color w:val="000000"/>
        </w:rPr>
        <w:t>јуна</w:t>
      </w:r>
      <w:proofErr w:type="gramEnd"/>
      <w:r>
        <w:rPr>
          <w:color w:val="000000"/>
        </w:rPr>
        <w:t xml:space="preserve"> 2020. </w:t>
      </w:r>
      <w:proofErr w:type="gramStart"/>
      <w:r>
        <w:rPr>
          <w:color w:val="000000"/>
        </w:rPr>
        <w:t>г</w:t>
      </w:r>
      <w:r>
        <w:rPr>
          <w:color w:val="000000"/>
        </w:rPr>
        <w:t>одине</w:t>
      </w:r>
      <w:proofErr w:type="gramEnd"/>
      <w:r>
        <w:rPr>
          <w:color w:val="000000"/>
        </w:rPr>
        <w:t>;</w:t>
      </w:r>
    </w:p>
    <w:p w:rsidR="006E36AE" w:rsidRDefault="00625968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i/>
          <w:color w:val="000000"/>
        </w:rPr>
        <w:t>директна</w:t>
      </w:r>
      <w:proofErr w:type="gramEnd"/>
      <w:r>
        <w:rPr>
          <w:i/>
          <w:color w:val="000000"/>
        </w:rPr>
        <w:t xml:space="preserve"> давања из буџета привредним субјектима у приватном сектору</w:t>
      </w:r>
      <w:r>
        <w:rPr>
          <w:color w:val="000000"/>
        </w:rPr>
        <w:t xml:space="preserve"> – уплата бесповратних новчаних средстава привредним субјектима у складу са овом уредбом, која могу да се користе искључиво за исплате зарада и накнада зарада запосленима.</w:t>
      </w:r>
    </w:p>
    <w:p w:rsidR="006E36AE" w:rsidRDefault="00625968">
      <w:pPr>
        <w:spacing w:after="120"/>
        <w:jc w:val="center"/>
      </w:pPr>
      <w:r>
        <w:rPr>
          <w:color w:val="000000"/>
        </w:rPr>
        <w:t>ЛИЦА КО</w:t>
      </w:r>
      <w:r>
        <w:rPr>
          <w:color w:val="000000"/>
        </w:rPr>
        <w:t>ЈА МОГУ ДА КОРИСТЕ ФИСКАЛНЕ ПОГОДНОСТИ И ДИРЕКТНА ДАВАЊА</w:t>
      </w:r>
    </w:p>
    <w:p w:rsidR="006E36AE" w:rsidRDefault="00625968">
      <w:pPr>
        <w:spacing w:after="120"/>
        <w:jc w:val="center"/>
      </w:pPr>
      <w:r>
        <w:rPr>
          <w:color w:val="000000"/>
        </w:rPr>
        <w:t>Члан 3.</w:t>
      </w:r>
    </w:p>
    <w:p w:rsidR="006E36AE" w:rsidRDefault="00625968">
      <w:pPr>
        <w:spacing w:after="150"/>
      </w:pPr>
      <w:r>
        <w:rPr>
          <w:color w:val="000000"/>
        </w:rPr>
        <w:t xml:space="preserve">Привредни субјекти у приватном сектору могу да користе фискалне погодности и директна давања прописана овом уредбом под условом да почев од 15. </w:t>
      </w:r>
      <w:proofErr w:type="gramStart"/>
      <w:r>
        <w:rPr>
          <w:color w:val="000000"/>
        </w:rPr>
        <w:t>марта</w:t>
      </w:r>
      <w:proofErr w:type="gramEnd"/>
      <w:r>
        <w:rPr>
          <w:color w:val="000000"/>
        </w:rPr>
        <w:t xml:space="preserve">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 па до дана ступања на снагу </w:t>
      </w:r>
      <w:r>
        <w:rPr>
          <w:color w:val="000000"/>
        </w:rPr>
        <w:t xml:space="preserve">ове уредбе нису смањивали број запослених за више од 10%, не рачунајући запослене који су са привредним субјектом у приватном сектору закључили уговор о раду на одређено време пре 15. </w:t>
      </w:r>
      <w:proofErr w:type="gramStart"/>
      <w:r>
        <w:rPr>
          <w:color w:val="000000"/>
        </w:rPr>
        <w:t>марта</w:t>
      </w:r>
      <w:proofErr w:type="gramEnd"/>
      <w:r>
        <w:rPr>
          <w:color w:val="000000"/>
        </w:rPr>
        <w:t xml:space="preserve">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 за период који се завршава у периоду од 15. </w:t>
      </w:r>
      <w:proofErr w:type="gramStart"/>
      <w:r>
        <w:rPr>
          <w:color w:val="000000"/>
        </w:rPr>
        <w:t>марта</w:t>
      </w:r>
      <w:proofErr w:type="gramEnd"/>
      <w:r>
        <w:rPr>
          <w:color w:val="000000"/>
        </w:rPr>
        <w:t xml:space="preserve"> 202</w:t>
      </w:r>
      <w:r>
        <w:rPr>
          <w:color w:val="000000"/>
        </w:rPr>
        <w:t xml:space="preserve">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 па до дана ступања на снагу ове уредбе.</w:t>
      </w:r>
    </w:p>
    <w:p w:rsidR="006E36AE" w:rsidRDefault="00625968">
      <w:pPr>
        <w:spacing w:after="150"/>
      </w:pPr>
      <w:r>
        <w:rPr>
          <w:color w:val="000000"/>
        </w:rPr>
        <w:t xml:space="preserve">Под условима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фискалне погодности и директна давања из ове уредбе могу да користе и предузетници, предузетници пољопривредници и предузетници паушалци који су регистровали привремени п</w:t>
      </w:r>
      <w:r>
        <w:rPr>
          <w:color w:val="000000"/>
        </w:rPr>
        <w:t xml:space="preserve">рестанак обављања делатности најраније на дан 15. </w:t>
      </w:r>
      <w:proofErr w:type="gramStart"/>
      <w:r>
        <w:rPr>
          <w:color w:val="000000"/>
        </w:rPr>
        <w:t>марта</w:t>
      </w:r>
      <w:proofErr w:type="gramEnd"/>
      <w:r>
        <w:rPr>
          <w:color w:val="000000"/>
        </w:rPr>
        <w:t xml:space="preserve">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>.</w:t>
      </w:r>
    </w:p>
    <w:p w:rsidR="006E36AE" w:rsidRDefault="00625968">
      <w:pPr>
        <w:spacing w:after="150"/>
      </w:pPr>
      <w:r>
        <w:rPr>
          <w:color w:val="000000"/>
        </w:rPr>
        <w:lastRenderedPageBreak/>
        <w:t xml:space="preserve">Привредни субјекти у приватном сектору могу да користе фискалне погодности и директна давања из ове уредбе уколико су пре 15. </w:t>
      </w:r>
      <w:proofErr w:type="gramStart"/>
      <w:r>
        <w:rPr>
          <w:color w:val="000000"/>
        </w:rPr>
        <w:t>марта</w:t>
      </w:r>
      <w:proofErr w:type="gramEnd"/>
      <w:r>
        <w:rPr>
          <w:color w:val="000000"/>
        </w:rPr>
        <w:t xml:space="preserve">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 основани и регистровани код надлежног </w:t>
      </w:r>
      <w:r>
        <w:rPr>
          <w:color w:val="000000"/>
        </w:rPr>
        <w:t>органа или организације, односно ако су у наведеном периоду постали обвезници ПДВ.</w:t>
      </w:r>
    </w:p>
    <w:p w:rsidR="006E36AE" w:rsidRDefault="00625968">
      <w:pPr>
        <w:spacing w:after="120"/>
        <w:jc w:val="center"/>
      </w:pPr>
      <w:r>
        <w:rPr>
          <w:color w:val="000000"/>
        </w:rPr>
        <w:t>ФИСКАЛНЕ ПОГОДНОСТИ ЗА ПРИВРЕДНЕ СУБЈЕКТЕ ПРАВНА ЛИЦА</w:t>
      </w:r>
    </w:p>
    <w:p w:rsidR="006E36AE" w:rsidRDefault="00625968">
      <w:pPr>
        <w:spacing w:after="120"/>
        <w:jc w:val="center"/>
      </w:pPr>
      <w:r>
        <w:rPr>
          <w:color w:val="000000"/>
        </w:rPr>
        <w:t>Члан 4.</w:t>
      </w:r>
    </w:p>
    <w:p w:rsidR="006E36AE" w:rsidRDefault="00625968">
      <w:pPr>
        <w:spacing w:after="150"/>
      </w:pPr>
      <w:r>
        <w:rPr>
          <w:color w:val="000000"/>
        </w:rPr>
        <w:t>Привредним субјектима – правним лицима, укључујући и огранке и представништва страних правних лица (у даљем тек</w:t>
      </w:r>
      <w:r>
        <w:rPr>
          <w:color w:val="000000"/>
        </w:rPr>
        <w:t>сту: правна лица), може да се одложи доспелост за плаћање:</w:t>
      </w:r>
    </w:p>
    <w:p w:rsidR="006E36AE" w:rsidRDefault="00625968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пореза</w:t>
      </w:r>
      <w:proofErr w:type="gramEnd"/>
      <w:r>
        <w:rPr>
          <w:color w:val="000000"/>
        </w:rPr>
        <w:t xml:space="preserve"> и доприноса на зараде и накнаде зарада дефинисаних у члану 2. </w:t>
      </w:r>
      <w:proofErr w:type="gramStart"/>
      <w:r>
        <w:rPr>
          <w:color w:val="000000"/>
        </w:rPr>
        <w:t>тачка</w:t>
      </w:r>
      <w:proofErr w:type="gramEnd"/>
      <w:r>
        <w:rPr>
          <w:color w:val="000000"/>
        </w:rPr>
        <w:t xml:space="preserve"> 2) алинеја прва до 4. </w:t>
      </w:r>
      <w:proofErr w:type="gramStart"/>
      <w:r>
        <w:rPr>
          <w:color w:val="000000"/>
        </w:rPr>
        <w:t>јануара</w:t>
      </w:r>
      <w:proofErr w:type="gramEnd"/>
      <w:r>
        <w:rPr>
          <w:color w:val="000000"/>
        </w:rPr>
        <w:t xml:space="preserve"> 2021.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>;</w:t>
      </w:r>
    </w:p>
    <w:p w:rsidR="006E36AE" w:rsidRDefault="00625968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аконтације</w:t>
      </w:r>
      <w:proofErr w:type="gramEnd"/>
      <w:r>
        <w:rPr>
          <w:color w:val="000000"/>
        </w:rPr>
        <w:t xml:space="preserve"> пореза на добит правних лица за март, април, и мај месец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 до предаје коначне пореске пријаве за порез на добит правних лица за 2020. </w:t>
      </w:r>
      <w:proofErr w:type="gramStart"/>
      <w:r>
        <w:rPr>
          <w:color w:val="000000"/>
        </w:rPr>
        <w:t>годину</w:t>
      </w:r>
      <w:proofErr w:type="gramEnd"/>
      <w:r>
        <w:rPr>
          <w:color w:val="000000"/>
        </w:rPr>
        <w:t xml:space="preserve">, односно за обвезнике са пословном годином различитом од календарске године за порески период који започиње или се завршава у 2020. </w:t>
      </w:r>
      <w:proofErr w:type="gramStart"/>
      <w:r>
        <w:rPr>
          <w:color w:val="000000"/>
        </w:rPr>
        <w:t>години</w:t>
      </w:r>
      <w:proofErr w:type="gramEnd"/>
      <w:r>
        <w:rPr>
          <w:color w:val="000000"/>
        </w:rPr>
        <w:t>, за аконтације пореза на доб</w:t>
      </w:r>
      <w:r>
        <w:rPr>
          <w:color w:val="000000"/>
        </w:rPr>
        <w:t xml:space="preserve">ит које доспевају за плаћање 15. </w:t>
      </w:r>
      <w:proofErr w:type="gramStart"/>
      <w:r>
        <w:rPr>
          <w:color w:val="000000"/>
        </w:rPr>
        <w:t>априла</w:t>
      </w:r>
      <w:proofErr w:type="gramEnd"/>
      <w:r>
        <w:rPr>
          <w:color w:val="000000"/>
        </w:rPr>
        <w:t xml:space="preserve">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, 15. </w:t>
      </w:r>
      <w:proofErr w:type="gramStart"/>
      <w:r>
        <w:rPr>
          <w:color w:val="000000"/>
        </w:rPr>
        <w:t>маја</w:t>
      </w:r>
      <w:proofErr w:type="gramEnd"/>
      <w:r>
        <w:rPr>
          <w:color w:val="000000"/>
        </w:rPr>
        <w:t xml:space="preserve">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 и 15. </w:t>
      </w:r>
      <w:proofErr w:type="gramStart"/>
      <w:r>
        <w:rPr>
          <w:color w:val="000000"/>
        </w:rPr>
        <w:t>јуна</w:t>
      </w:r>
      <w:proofErr w:type="gramEnd"/>
      <w:r>
        <w:rPr>
          <w:color w:val="000000"/>
        </w:rPr>
        <w:t xml:space="preserve">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 до предаје коначне пореске пријаве пореза на добит правних лица за одговарајући порески период.</w:t>
      </w:r>
    </w:p>
    <w:p w:rsidR="006E36AE" w:rsidRDefault="00625968">
      <w:pPr>
        <w:spacing w:after="150"/>
      </w:pPr>
      <w:r>
        <w:rPr>
          <w:color w:val="000000"/>
        </w:rPr>
        <w:t xml:space="preserve">Правно лице из става 1. </w:t>
      </w:r>
      <w:proofErr w:type="gramStart"/>
      <w:r>
        <w:rPr>
          <w:color w:val="000000"/>
        </w:rPr>
        <w:t>овог члана, које се определи да кори</w:t>
      </w:r>
      <w:r>
        <w:rPr>
          <w:color w:val="000000"/>
        </w:rPr>
        <w:t>сти фискалне погодности и директна давања из ове уредбе, подноси Појединачну пореску пријаву о обрачунатим порезима и доприносима (у даљем тексту: Образац ППП-ПД) за приходе из радног односа посебно од Обрасца ППП-ПД за приходе ван радног односа, тако да с</w:t>
      </w:r>
      <w:r>
        <w:rPr>
          <w:color w:val="000000"/>
        </w:rPr>
        <w:t>е на једном Обрасцу ППП-ПД не исказују заједно приходи из радног односа и приходи ван радног односа.</w:t>
      </w:r>
      <w:proofErr w:type="gramEnd"/>
    </w:p>
    <w:p w:rsidR="006E36AE" w:rsidRDefault="00625968">
      <w:pPr>
        <w:spacing w:after="150"/>
      </w:pPr>
      <w:r>
        <w:rPr>
          <w:color w:val="000000"/>
        </w:rPr>
        <w:t xml:space="preserve">Правно лице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које се определи да користи фискалне погодности и директна давања из ове уредбе у Обрасцу ППП-ПД за приходе из радног од</w:t>
      </w:r>
      <w:r>
        <w:rPr>
          <w:color w:val="000000"/>
        </w:rPr>
        <w:t xml:space="preserve">носа за обрачунски период – месец за који користи фискалне погодности и директна давања из ове уредбе у пољу 1.4. – </w:t>
      </w:r>
      <w:proofErr w:type="gramStart"/>
      <w:r>
        <w:rPr>
          <w:color w:val="000000"/>
        </w:rPr>
        <w:t>датум</w:t>
      </w:r>
      <w:proofErr w:type="gramEnd"/>
      <w:r>
        <w:rPr>
          <w:color w:val="000000"/>
        </w:rPr>
        <w:t xml:space="preserve"> плаћања, уноси датум 04. </w:t>
      </w:r>
      <w:proofErr w:type="gramStart"/>
      <w:r>
        <w:rPr>
          <w:color w:val="000000"/>
        </w:rPr>
        <w:t>јануар</w:t>
      </w:r>
      <w:proofErr w:type="gramEnd"/>
      <w:r>
        <w:rPr>
          <w:color w:val="000000"/>
        </w:rPr>
        <w:t xml:space="preserve"> 2021.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>.</w:t>
      </w:r>
    </w:p>
    <w:p w:rsidR="006E36AE" w:rsidRDefault="00625968">
      <w:pPr>
        <w:spacing w:after="150"/>
      </w:pPr>
      <w:r>
        <w:rPr>
          <w:color w:val="000000"/>
        </w:rPr>
        <w:t xml:space="preserve">Доприноси чије плаћање је одложено у складу са овом уредбом, сматрају се плаћеним за </w:t>
      </w:r>
      <w:r>
        <w:rPr>
          <w:color w:val="000000"/>
        </w:rPr>
        <w:t>сврху остваривања права по основу пензијског и инвалидског осигурања, здравственог осигурања, остваривања права за случај незапослености и остваривања права на финансијску подршку породици са децом.</w:t>
      </w:r>
    </w:p>
    <w:p w:rsidR="006E36AE" w:rsidRDefault="00625968">
      <w:pPr>
        <w:spacing w:after="150"/>
      </w:pPr>
      <w:r>
        <w:rPr>
          <w:color w:val="000000"/>
        </w:rPr>
        <w:t>Право на одлагање пореских обавеза из овог члана немају с</w:t>
      </w:r>
      <w:r>
        <w:rPr>
          <w:color w:val="000000"/>
        </w:rPr>
        <w:t xml:space="preserve">ледећа велика правна лица: банке из члана 2.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1. Закона о банкама („Службени гласник РС”, бр. 107/05, 91/10 и 14/15), друштва за осигурање и друштва за реосигурање из члана 3. Закона о осигурању („Службени гласник РС”, број 139/14), друштва за управљањ</w:t>
      </w:r>
      <w:r>
        <w:rPr>
          <w:color w:val="000000"/>
        </w:rPr>
        <w:t xml:space="preserve">е добровољним пензијским фондовима из члана 3. </w:t>
      </w:r>
      <w:proofErr w:type="gramStart"/>
      <w:r>
        <w:rPr>
          <w:color w:val="000000"/>
        </w:rPr>
        <w:t>тачка</w:t>
      </w:r>
      <w:proofErr w:type="gramEnd"/>
      <w:r>
        <w:rPr>
          <w:color w:val="000000"/>
        </w:rPr>
        <w:t xml:space="preserve"> 1) Закона о добровољним пензијским фондовима и </w:t>
      </w:r>
      <w:r>
        <w:rPr>
          <w:color w:val="000000"/>
        </w:rPr>
        <w:lastRenderedPageBreak/>
        <w:t xml:space="preserve">пензијским плановима („Службени гласник РС”, бр. 85/05 и 31/11), даваоци финансијског лизинга из члана 10. Закона о финансијском лизингу („Службени гласник </w:t>
      </w:r>
      <w:r>
        <w:rPr>
          <w:color w:val="000000"/>
        </w:rPr>
        <w:t xml:space="preserve">РС”, бр. 55/03, 61/05, 31/11 и 99/11 – др. закон), као и платне институције и институције електронског новца из члана 2.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1. </w:t>
      </w:r>
      <w:proofErr w:type="gramStart"/>
      <w:r>
        <w:rPr>
          <w:color w:val="000000"/>
        </w:rPr>
        <w:t>тач</w:t>
      </w:r>
      <w:proofErr w:type="gramEnd"/>
      <w:r>
        <w:rPr>
          <w:color w:val="000000"/>
        </w:rPr>
        <w:t xml:space="preserve">. 35)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36) Закона о платним услугама („Службени гласник РС”, бр. 139/14 и 44/18).</w:t>
      </w:r>
    </w:p>
    <w:p w:rsidR="006E36AE" w:rsidRDefault="00625968">
      <w:pPr>
        <w:spacing w:after="120"/>
        <w:jc w:val="center"/>
      </w:pPr>
      <w:r>
        <w:rPr>
          <w:color w:val="000000"/>
        </w:rPr>
        <w:t>Члан 5.</w:t>
      </w:r>
    </w:p>
    <w:p w:rsidR="006E36AE" w:rsidRDefault="00625968">
      <w:pPr>
        <w:spacing w:after="150"/>
      </w:pPr>
      <w:r>
        <w:rPr>
          <w:color w:val="000000"/>
        </w:rPr>
        <w:t xml:space="preserve">Правно лице из члана 4. </w:t>
      </w:r>
      <w:proofErr w:type="gramStart"/>
      <w:r>
        <w:rPr>
          <w:color w:val="000000"/>
        </w:rPr>
        <w:t>ове</w:t>
      </w:r>
      <w:proofErr w:type="gramEnd"/>
      <w:r>
        <w:rPr>
          <w:color w:val="000000"/>
        </w:rPr>
        <w:t xml:space="preserve"> уредб</w:t>
      </w:r>
      <w:r>
        <w:rPr>
          <w:color w:val="000000"/>
        </w:rPr>
        <w:t xml:space="preserve">е, изузев правних лица из члана 4.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5. </w:t>
      </w:r>
      <w:proofErr w:type="gramStart"/>
      <w:r>
        <w:rPr>
          <w:color w:val="000000"/>
        </w:rPr>
        <w:t>ове</w:t>
      </w:r>
      <w:proofErr w:type="gramEnd"/>
      <w:r>
        <w:rPr>
          <w:color w:val="000000"/>
        </w:rPr>
        <w:t xml:space="preserve"> уредбе, има право на одлагање плаћања дугованог пореза и доприноса, односно аконтација пореза на добит правних лица, чија је доспелост за плаћање одложена у складу са чланом 4. </w:t>
      </w:r>
      <w:proofErr w:type="gramStart"/>
      <w:r>
        <w:rPr>
          <w:color w:val="000000"/>
        </w:rPr>
        <w:t>ове</w:t>
      </w:r>
      <w:proofErr w:type="gramEnd"/>
      <w:r>
        <w:rPr>
          <w:color w:val="000000"/>
        </w:rPr>
        <w:t xml:space="preserve"> уредбе, на највише 24 једнак</w:t>
      </w:r>
      <w:r>
        <w:rPr>
          <w:color w:val="000000"/>
        </w:rPr>
        <w:t>е месечне рате без плаћања камате, и то:</w:t>
      </w:r>
    </w:p>
    <w:p w:rsidR="006E36AE" w:rsidRDefault="00625968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за</w:t>
      </w:r>
      <w:proofErr w:type="gramEnd"/>
      <w:r>
        <w:rPr>
          <w:color w:val="000000"/>
        </w:rPr>
        <w:t xml:space="preserve"> порез и доприносе на зараде и накнаде зарада у висини обавеза чија је доспелост за плаћање одложена; и</w:t>
      </w:r>
    </w:p>
    <w:p w:rsidR="006E36AE" w:rsidRDefault="00625968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за</w:t>
      </w:r>
      <w:proofErr w:type="gramEnd"/>
      <w:r>
        <w:rPr>
          <w:color w:val="000000"/>
        </w:rPr>
        <w:t xml:space="preserve"> аконтације пореза на добит правних лица у висини аконтација пореза на добит правних лица чија је доспе</w:t>
      </w:r>
      <w:r>
        <w:rPr>
          <w:color w:val="000000"/>
        </w:rPr>
        <w:t xml:space="preserve">лост за плаћање одложена, а највише у висини коначне обавезе по основу пореза на добит правних лица за 2020. </w:t>
      </w:r>
      <w:proofErr w:type="gramStart"/>
      <w:r>
        <w:rPr>
          <w:color w:val="000000"/>
        </w:rPr>
        <w:t>годину</w:t>
      </w:r>
      <w:proofErr w:type="gramEnd"/>
      <w:r>
        <w:rPr>
          <w:color w:val="000000"/>
        </w:rPr>
        <w:t>, односно за обвезнике са пословном годином различитом од календарске, у висини коначне обавезе за порески период који започиње или се заврша</w:t>
      </w:r>
      <w:r>
        <w:rPr>
          <w:color w:val="000000"/>
        </w:rPr>
        <w:t xml:space="preserve">ва у 2020. </w:t>
      </w:r>
      <w:proofErr w:type="gramStart"/>
      <w:r>
        <w:rPr>
          <w:color w:val="000000"/>
        </w:rPr>
        <w:t>години</w:t>
      </w:r>
      <w:proofErr w:type="gramEnd"/>
      <w:r>
        <w:rPr>
          <w:color w:val="000000"/>
        </w:rPr>
        <w:t>.</w:t>
      </w:r>
    </w:p>
    <w:p w:rsidR="006E36AE" w:rsidRDefault="00625968">
      <w:pPr>
        <w:spacing w:after="150"/>
      </w:pPr>
      <w:r>
        <w:rPr>
          <w:color w:val="000000"/>
        </w:rPr>
        <w:t xml:space="preserve">Поступак и начин одлагања плаћања дугованог пореза и доприноса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ближе уређује министар надлежан за послове финансија.</w:t>
      </w:r>
    </w:p>
    <w:p w:rsidR="006E36AE" w:rsidRDefault="00625968">
      <w:pPr>
        <w:spacing w:after="120"/>
        <w:jc w:val="center"/>
      </w:pPr>
      <w:r>
        <w:rPr>
          <w:color w:val="000000"/>
        </w:rPr>
        <w:t>ФИСКАЛНЕ ПОГОДНОСТИ ЗА ПРЕДУЗЕТНИКЕ</w:t>
      </w:r>
    </w:p>
    <w:p w:rsidR="006E36AE" w:rsidRDefault="00625968">
      <w:pPr>
        <w:spacing w:after="120"/>
        <w:jc w:val="center"/>
      </w:pPr>
      <w:r>
        <w:rPr>
          <w:color w:val="000000"/>
        </w:rPr>
        <w:t>Члан 6.</w:t>
      </w:r>
    </w:p>
    <w:p w:rsidR="006E36AE" w:rsidRDefault="00625968">
      <w:pPr>
        <w:spacing w:after="150"/>
      </w:pPr>
      <w:proofErr w:type="gramStart"/>
      <w:r>
        <w:rPr>
          <w:color w:val="000000"/>
        </w:rPr>
        <w:t>Предузетник и предузетник пољопривредник који порез и</w:t>
      </w:r>
      <w:r>
        <w:rPr>
          <w:color w:val="000000"/>
        </w:rPr>
        <w:t xml:space="preserve"> доприносе на приход од самосталне делатности плаћа самоопорезивањем, а није се определио за исплату личне зараде, право на одлагање доспелости за плаћање аконтација пореза и доприноса на приход од самосталне делатности, као и одлагање плаћања ових обавеза</w:t>
      </w:r>
      <w:r>
        <w:rPr>
          <w:color w:val="000000"/>
        </w:rPr>
        <w:t>, остварује сходном применом правила која се односе на одлагање доспелости за плаћање и одлагање плаћања аконтација пореза на добит за правна лица из чл.</w:t>
      </w:r>
      <w:proofErr w:type="gramEnd"/>
      <w:r>
        <w:rPr>
          <w:color w:val="000000"/>
        </w:rPr>
        <w:t xml:space="preserve"> 4.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5. </w:t>
      </w:r>
      <w:proofErr w:type="gramStart"/>
      <w:r>
        <w:rPr>
          <w:color w:val="000000"/>
        </w:rPr>
        <w:t>ове</w:t>
      </w:r>
      <w:proofErr w:type="gramEnd"/>
      <w:r>
        <w:rPr>
          <w:color w:val="000000"/>
        </w:rPr>
        <w:t xml:space="preserve"> уредбе.</w:t>
      </w:r>
    </w:p>
    <w:p w:rsidR="006E36AE" w:rsidRDefault="00625968">
      <w:pPr>
        <w:spacing w:after="150"/>
      </w:pPr>
      <w:r>
        <w:rPr>
          <w:color w:val="000000"/>
        </w:rPr>
        <w:t xml:space="preserve">Предузетник и предузетник пољопривредник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одлагање доспелост</w:t>
      </w:r>
      <w:r>
        <w:rPr>
          <w:color w:val="000000"/>
        </w:rPr>
        <w:t xml:space="preserve">и за плаћање пореза и доприноса на зараде и накнаде зарада својих запослених као и одлагање плаћања ових обавеза остварују сходном применом правила из чл. 4.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5. </w:t>
      </w:r>
      <w:proofErr w:type="gramStart"/>
      <w:r>
        <w:rPr>
          <w:color w:val="000000"/>
        </w:rPr>
        <w:t>ове</w:t>
      </w:r>
      <w:proofErr w:type="gramEnd"/>
      <w:r>
        <w:rPr>
          <w:color w:val="000000"/>
        </w:rPr>
        <w:t xml:space="preserve"> уредбе која се односе на правна лица у вези са одлагањем доспелости за плаћање и одлагање</w:t>
      </w:r>
      <w:r>
        <w:rPr>
          <w:color w:val="000000"/>
        </w:rPr>
        <w:t>м плаћања пореза и доприноса на зараде и накнаде зараде.</w:t>
      </w:r>
    </w:p>
    <w:p w:rsidR="006E36AE" w:rsidRDefault="00625968">
      <w:pPr>
        <w:spacing w:after="150"/>
      </w:pPr>
      <w:r>
        <w:rPr>
          <w:color w:val="000000"/>
        </w:rPr>
        <w:t>Правила из овог члана сходно се примењују и на предузетника друго лице.</w:t>
      </w:r>
    </w:p>
    <w:p w:rsidR="006E36AE" w:rsidRDefault="00625968">
      <w:pPr>
        <w:spacing w:after="120"/>
        <w:jc w:val="center"/>
      </w:pPr>
      <w:r>
        <w:rPr>
          <w:color w:val="000000"/>
        </w:rPr>
        <w:t>Члан 7.</w:t>
      </w:r>
    </w:p>
    <w:p w:rsidR="006E36AE" w:rsidRDefault="00625968">
      <w:pPr>
        <w:spacing w:after="150"/>
      </w:pPr>
      <w:r>
        <w:rPr>
          <w:color w:val="000000"/>
        </w:rPr>
        <w:lastRenderedPageBreak/>
        <w:t>Предузетник и предузетник пољопривредник који порез на приход од самосталне делатности плаћају самоопорезивањем, а опре</w:t>
      </w:r>
      <w:r>
        <w:rPr>
          <w:color w:val="000000"/>
        </w:rPr>
        <w:t xml:space="preserve">делили су се за исплату личне зараде, право на одлагање доспелости за плаћање аконтација пореза на приход од самосталне делатности, као и одлагање плаћања ових обавеза, остварују сходном применом правила из чл. 4.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5. </w:t>
      </w:r>
      <w:proofErr w:type="gramStart"/>
      <w:r>
        <w:rPr>
          <w:color w:val="000000"/>
        </w:rPr>
        <w:t>ове</w:t>
      </w:r>
      <w:proofErr w:type="gramEnd"/>
      <w:r>
        <w:rPr>
          <w:color w:val="000000"/>
        </w:rPr>
        <w:t xml:space="preserve"> уредбе која се односе на одлагање</w:t>
      </w:r>
      <w:r>
        <w:rPr>
          <w:color w:val="000000"/>
        </w:rPr>
        <w:t xml:space="preserve"> доспелости за плаћање и одлагање плаћања аконтација пореза на добит правних лица.</w:t>
      </w:r>
    </w:p>
    <w:p w:rsidR="006E36AE" w:rsidRDefault="00625968">
      <w:pPr>
        <w:spacing w:after="150"/>
      </w:pPr>
      <w:r>
        <w:rPr>
          <w:color w:val="000000"/>
        </w:rPr>
        <w:t xml:space="preserve">Предузетник и предузетник пољопривредник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одлагање доспелости за плаћање пореза и доприноса на личну зараду, као и на зараде и накнаде зарада својих за</w:t>
      </w:r>
      <w:r>
        <w:rPr>
          <w:color w:val="000000"/>
        </w:rPr>
        <w:t xml:space="preserve">послених и одлагање плаћања ових обавеза остварују сходном применом правила из чл. 4.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5. </w:t>
      </w:r>
      <w:proofErr w:type="gramStart"/>
      <w:r>
        <w:rPr>
          <w:color w:val="000000"/>
        </w:rPr>
        <w:t>ове</w:t>
      </w:r>
      <w:proofErr w:type="gramEnd"/>
      <w:r>
        <w:rPr>
          <w:color w:val="000000"/>
        </w:rPr>
        <w:t xml:space="preserve"> уредбе која се односе на правна лица у вези са одлагањем доспелости за плаћање и одлагањем плаћања пореза и доприноса на зараде и накнаде зараде.</w:t>
      </w:r>
    </w:p>
    <w:p w:rsidR="006E36AE" w:rsidRDefault="00625968">
      <w:pPr>
        <w:spacing w:after="120"/>
        <w:jc w:val="center"/>
      </w:pPr>
      <w:r>
        <w:rPr>
          <w:color w:val="000000"/>
        </w:rPr>
        <w:t>Члан 8.</w:t>
      </w:r>
    </w:p>
    <w:p w:rsidR="006E36AE" w:rsidRDefault="00625968">
      <w:pPr>
        <w:spacing w:after="150"/>
      </w:pPr>
      <w:r>
        <w:rPr>
          <w:color w:val="000000"/>
        </w:rPr>
        <w:t>Предузе</w:t>
      </w:r>
      <w:r>
        <w:rPr>
          <w:color w:val="000000"/>
        </w:rPr>
        <w:t xml:space="preserve">тницима паушалцима се одлаже доспелост за плаћање обавеза по основу аконтација пореза и доприноса на приход од самосталне делатности за месец март, април и мај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 за 4. </w:t>
      </w:r>
      <w:proofErr w:type="gramStart"/>
      <w:r>
        <w:rPr>
          <w:color w:val="000000"/>
        </w:rPr>
        <w:t>јануар</w:t>
      </w:r>
      <w:proofErr w:type="gramEnd"/>
      <w:r>
        <w:rPr>
          <w:color w:val="000000"/>
        </w:rPr>
        <w:t xml:space="preserve"> 2021.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 и одлаже плаћање ових обавеза на 24 једнаке месечне рате,</w:t>
      </w:r>
      <w:r>
        <w:rPr>
          <w:color w:val="000000"/>
        </w:rPr>
        <w:t xml:space="preserve"> без плаћања камате, за време трајања одлагања плаћања дугованог пореза.</w:t>
      </w:r>
    </w:p>
    <w:p w:rsidR="006E36AE" w:rsidRDefault="00625968">
      <w:pPr>
        <w:spacing w:after="150"/>
      </w:pPr>
      <w:r>
        <w:rPr>
          <w:color w:val="000000"/>
        </w:rPr>
        <w:t xml:space="preserve">Предузетник паушалац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одлагање доспелости за плаћање пореза и доприноса на зараде и накнаде зарада својих запослених и одлагање плаћања ових обавеза остварује сх</w:t>
      </w:r>
      <w:r>
        <w:rPr>
          <w:color w:val="000000"/>
        </w:rPr>
        <w:t xml:space="preserve">одном применом правила из чл. 4.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5. </w:t>
      </w:r>
      <w:proofErr w:type="gramStart"/>
      <w:r>
        <w:rPr>
          <w:color w:val="000000"/>
        </w:rPr>
        <w:t>ове</w:t>
      </w:r>
      <w:proofErr w:type="gramEnd"/>
      <w:r>
        <w:rPr>
          <w:color w:val="000000"/>
        </w:rPr>
        <w:t xml:space="preserve"> уредбе која се односе на правна лица у вези са одлагањем доспелости за плаћање и одлагањем плаћања пореза и доприноса на зараде и накнаде зараде.</w:t>
      </w:r>
    </w:p>
    <w:p w:rsidR="006E36AE" w:rsidRDefault="00625968">
      <w:pPr>
        <w:spacing w:after="150"/>
      </w:pPr>
      <w:r>
        <w:rPr>
          <w:color w:val="000000"/>
        </w:rPr>
        <w:t>Поступак и начин одлагања плаћања дугованог пореза и доприноса из ст</w:t>
      </w:r>
      <w:r>
        <w:rPr>
          <w:color w:val="000000"/>
        </w:rPr>
        <w:t xml:space="preserve">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ближе уређује министар надлежан за послове финансија.</w:t>
      </w:r>
    </w:p>
    <w:p w:rsidR="006E36AE" w:rsidRDefault="00625968">
      <w:pPr>
        <w:spacing w:after="120"/>
        <w:jc w:val="center"/>
      </w:pPr>
      <w:r>
        <w:rPr>
          <w:color w:val="000000"/>
        </w:rPr>
        <w:t>ДИРЕКТНА ДАВАЊА ПРИВРЕДНИМ СУБЈЕКТИМА У ПРИВАТНОМ СЕКТОРУ</w:t>
      </w:r>
    </w:p>
    <w:p w:rsidR="006E36AE" w:rsidRDefault="00625968">
      <w:pPr>
        <w:spacing w:after="120"/>
        <w:jc w:val="center"/>
      </w:pPr>
      <w:r>
        <w:rPr>
          <w:color w:val="000000"/>
        </w:rPr>
        <w:t>Члан 9.</w:t>
      </w:r>
    </w:p>
    <w:p w:rsidR="006E36AE" w:rsidRDefault="00625968">
      <w:pPr>
        <w:spacing w:after="150"/>
      </w:pPr>
      <w:r>
        <w:rPr>
          <w:color w:val="000000"/>
        </w:rPr>
        <w:t xml:space="preserve">Предузетник, предузетник паушалац, предузетник пољопривредник, предузетник друго лице, правна лица која су разврстана </w:t>
      </w:r>
      <w:r>
        <w:rPr>
          <w:color w:val="000000"/>
        </w:rPr>
        <w:t>као микро, мала и средња у складу са законом којим се уређује рачуноводство, могу да остваре право на уплату бесповратних новчаних средстава из буџета, и то:</w:t>
      </w:r>
    </w:p>
    <w:p w:rsidR="006E36AE" w:rsidRDefault="00625968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мају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 у износу који се добија као производ броја запослених са пуним радним времен</w:t>
      </w:r>
      <w:r>
        <w:rPr>
          <w:color w:val="000000"/>
        </w:rPr>
        <w:t xml:space="preserve">ом за чије је зараде и накнаде зарада поднео Образац ППП-ПД за обрачунски период март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 и износа основне минималне нето зараде за март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>;</w:t>
      </w:r>
    </w:p>
    <w:p w:rsidR="006E36AE" w:rsidRDefault="00625968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јуну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 у износу који се добија као производ броја запослених са пуним радним врем</w:t>
      </w:r>
      <w:r>
        <w:rPr>
          <w:color w:val="000000"/>
        </w:rPr>
        <w:t xml:space="preserve">еном за чије је зараде и накнаде зарада поднео </w:t>
      </w:r>
      <w:r>
        <w:rPr>
          <w:color w:val="000000"/>
        </w:rPr>
        <w:lastRenderedPageBreak/>
        <w:t xml:space="preserve">Образац ППП-ПД за обрачунски период април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 и износа основне минималне нето зараде за март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>;</w:t>
      </w:r>
    </w:p>
    <w:p w:rsidR="006E36AE" w:rsidRDefault="00625968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јулу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 у износу који се добија као производ броја запослених са пуним радним в</w:t>
      </w:r>
      <w:r>
        <w:rPr>
          <w:color w:val="000000"/>
        </w:rPr>
        <w:t xml:space="preserve">ременом за чије је зараде и накнаде зарада поднео Образац ППП-ПД за обрачунски период мај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 и износа основне минималне нето зараде за март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>.</w:t>
      </w:r>
    </w:p>
    <w:p w:rsidR="006E36AE" w:rsidRDefault="00625968">
      <w:pPr>
        <w:spacing w:after="150"/>
      </w:pPr>
      <w:r>
        <w:rPr>
          <w:color w:val="000000"/>
        </w:rPr>
        <w:t xml:space="preserve">Број запослених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код предузетника, предузетника паушалца, предузетника</w:t>
      </w:r>
      <w:r>
        <w:rPr>
          <w:color w:val="000000"/>
        </w:rPr>
        <w:t xml:space="preserve"> пољопривредника и предузетника другог лица увећава се за 1 (један), осим у случају када предузетник, предузетник паушалац, предузетник пољопривредник или предузетник друго лице имају истовремено и статус запосленог или корисника пензије.</w:t>
      </w:r>
    </w:p>
    <w:p w:rsidR="006E36AE" w:rsidRDefault="00625968">
      <w:pPr>
        <w:spacing w:after="150"/>
      </w:pPr>
      <w:r>
        <w:rPr>
          <w:color w:val="000000"/>
        </w:rPr>
        <w:t>Број запослених и</w:t>
      </w:r>
      <w:r>
        <w:rPr>
          <w:color w:val="000000"/>
        </w:rPr>
        <w:t xml:space="preserve">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увећава се и за број запослених са непуним радним временом и то тако што се за сваког запосленог са непуним радним временом укупан број запослених увећава сразмерно уговореном проценту ангажовања запосленог са непуним радним временом </w:t>
      </w:r>
      <w:r>
        <w:rPr>
          <w:color w:val="000000"/>
        </w:rPr>
        <w:t>у односу на пуно радно време, а што се утврђује на основу података из Обрасца ППП-ПД за одговарајући обрачунски период.</w:t>
      </w:r>
    </w:p>
    <w:p w:rsidR="006E36AE" w:rsidRDefault="00625968">
      <w:pPr>
        <w:spacing w:after="150"/>
      </w:pPr>
      <w:r>
        <w:rPr>
          <w:color w:val="000000"/>
        </w:rPr>
        <w:t xml:space="preserve">Број запослених из става 1. </w:t>
      </w:r>
      <w:proofErr w:type="gramStart"/>
      <w:r>
        <w:rPr>
          <w:color w:val="000000"/>
        </w:rPr>
        <w:t>овог члана умањује се за број запослених за које исплата зараде, односно накнаде зараде, за обрачунски перио</w:t>
      </w:r>
      <w:r>
        <w:rPr>
          <w:color w:val="000000"/>
        </w:rPr>
        <w:t xml:space="preserve">д у целости пада на терет других исплатилаца, а које исплате имају ознаку врсте прихода (ОВП) од 204 до 211 у Правилнику о пореској пријави за порез по одбитку („Службени гласник РС”, бр. 74/13, 118/13, 66/14, 71/14 – исправка, 14/16, 21/17, 20/18, 104/18 </w:t>
      </w:r>
      <w:r>
        <w:rPr>
          <w:color w:val="000000"/>
        </w:rPr>
        <w:t>и 96/19).</w:t>
      </w:r>
      <w:proofErr w:type="gramEnd"/>
    </w:p>
    <w:p w:rsidR="006E36AE" w:rsidRDefault="00625968">
      <w:pPr>
        <w:spacing w:after="120"/>
        <w:jc w:val="center"/>
      </w:pPr>
      <w:r>
        <w:rPr>
          <w:color w:val="000000"/>
        </w:rPr>
        <w:t>Члан 10.</w:t>
      </w:r>
    </w:p>
    <w:p w:rsidR="006E36AE" w:rsidRDefault="00625968">
      <w:pPr>
        <w:spacing w:after="150"/>
      </w:pPr>
      <w:r>
        <w:rPr>
          <w:color w:val="000000"/>
        </w:rPr>
        <w:t>Правно лице које је разврстано као велико правно лице (у даљем тексту: велико правно лице) у складу са законом којим се уређује рачуноводство, може да оствари право на уплату бесповратних новчаних средстава у износу који се добија као пр</w:t>
      </w:r>
      <w:r>
        <w:rPr>
          <w:color w:val="000000"/>
        </w:rPr>
        <w:t xml:space="preserve">оизвод износа 50% основне минималне нето зараде за март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 и збира броја:</w:t>
      </w:r>
    </w:p>
    <w:p w:rsidR="006E36AE" w:rsidRDefault="00625968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запослених</w:t>
      </w:r>
      <w:proofErr w:type="gramEnd"/>
      <w:r>
        <w:rPr>
          <w:color w:val="000000"/>
        </w:rPr>
        <w:t xml:space="preserve"> са пуним радним временом за које је донето решење о прекиду рада почев од 15. </w:t>
      </w:r>
      <w:proofErr w:type="gramStart"/>
      <w:r>
        <w:rPr>
          <w:color w:val="000000"/>
        </w:rPr>
        <w:t>марта</w:t>
      </w:r>
      <w:proofErr w:type="gramEnd"/>
      <w:r>
        <w:rPr>
          <w:color w:val="000000"/>
        </w:rPr>
        <w:t xml:space="preserve">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 у складу са чланом 116. Закона о раду („Службени гласник РС”, </w:t>
      </w:r>
      <w:r>
        <w:rPr>
          <w:color w:val="000000"/>
        </w:rPr>
        <w:t>бр. 24/05, 61/05, 54/09, 32/13, 75/14, 13/17 – УС, 113/17 и 95/18 – у даљем тексту: Закон о раду) и за које је послодавац – велико правно лице поднео Образац ППП-ПД и</w:t>
      </w:r>
    </w:p>
    <w:p w:rsidR="006E36AE" w:rsidRDefault="00625968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запослених</w:t>
      </w:r>
      <w:proofErr w:type="gramEnd"/>
      <w:r>
        <w:rPr>
          <w:color w:val="000000"/>
        </w:rPr>
        <w:t xml:space="preserve"> са пуним радним временом којима је донето решење о прекиду рада почев од 15.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марта</w:t>
      </w:r>
      <w:proofErr w:type="gramEnd"/>
      <w:r>
        <w:rPr>
          <w:color w:val="000000"/>
        </w:rPr>
        <w:t xml:space="preserve">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 у складу са чланом 117. Закона о раду, по основу решења надлежног државног органа донетог у вези са болешћу COVID-19 и за које је послодавац – велико правно лице поднео Образац ППП-ПД.</w:t>
      </w:r>
    </w:p>
    <w:p w:rsidR="006E36AE" w:rsidRDefault="00625968">
      <w:pPr>
        <w:spacing w:after="150"/>
      </w:pPr>
      <w:r>
        <w:rPr>
          <w:color w:val="000000"/>
        </w:rPr>
        <w:t xml:space="preserve">Број запослених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увећава се и</w:t>
      </w:r>
      <w:r>
        <w:rPr>
          <w:color w:val="000000"/>
        </w:rPr>
        <w:t xml:space="preserve"> за број запослених са непуним радним временом за које је донето решење о прекиду рада из става </w:t>
      </w:r>
      <w:r>
        <w:rPr>
          <w:color w:val="000000"/>
        </w:rPr>
        <w:lastRenderedPageBreak/>
        <w:t xml:space="preserve">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и то тако што се за сваког запосленог са непуним радним временом укупан број запослених увећава сразмерно уговореном проценту ангажовања запослено</w:t>
      </w:r>
      <w:r>
        <w:rPr>
          <w:color w:val="000000"/>
        </w:rPr>
        <w:t>г са непуним радним временом у односу на пуно радно време, а што се утврђује на основу података из ППП-ПД за одговарајући обрачунски период.</w:t>
      </w:r>
    </w:p>
    <w:p w:rsidR="006E36AE" w:rsidRDefault="00625968">
      <w:pPr>
        <w:spacing w:after="150"/>
      </w:pPr>
      <w:r>
        <w:rPr>
          <w:color w:val="000000"/>
        </w:rPr>
        <w:t xml:space="preserve">Бесповратна новчана средстава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члана, исплаћују се:</w:t>
      </w:r>
    </w:p>
    <w:p w:rsidR="006E36AE" w:rsidRDefault="00625968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мају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 у износу производа 50% ос</w:t>
      </w:r>
      <w:r>
        <w:rPr>
          <w:color w:val="000000"/>
        </w:rPr>
        <w:t xml:space="preserve">новне минималне нето зарада за март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 и броја запослених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увећаног у складу са ставом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члана, за чије накнаде зарада је послодавац – велико правно лице поднео Образац ППП-ПД за март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>;</w:t>
      </w:r>
    </w:p>
    <w:p w:rsidR="006E36AE" w:rsidRDefault="00625968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јуну 2020. </w:t>
      </w:r>
      <w:proofErr w:type="gramStart"/>
      <w:r>
        <w:rPr>
          <w:color w:val="000000"/>
        </w:rPr>
        <w:t>годин</w:t>
      </w:r>
      <w:r>
        <w:rPr>
          <w:color w:val="000000"/>
        </w:rPr>
        <w:t>е</w:t>
      </w:r>
      <w:proofErr w:type="gramEnd"/>
      <w:r>
        <w:rPr>
          <w:color w:val="000000"/>
        </w:rPr>
        <w:t xml:space="preserve"> у износу производа 50% основне минималне нето зараде за март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 и броја запослених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увећаног у складу са ставом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члана, за чије накнаде зарада је послодавац – велико правно лице поднео Образац ППП-ПД за април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>;</w:t>
      </w:r>
    </w:p>
    <w:p w:rsidR="006E36AE" w:rsidRDefault="00625968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јулу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 у износу производа 50% основне минималне нето зарада за март 2020.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броја запослених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увећаног у складу са ставом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члана, за чије накнаде зарада је послодавац – велико правно лице поднео Образац П</w:t>
      </w:r>
      <w:r>
        <w:rPr>
          <w:color w:val="000000"/>
        </w:rPr>
        <w:t xml:space="preserve">ПП-ПД за мај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>.</w:t>
      </w:r>
    </w:p>
    <w:p w:rsidR="006E36AE" w:rsidRDefault="00625968">
      <w:pPr>
        <w:spacing w:after="150"/>
      </w:pPr>
      <w:r>
        <w:rPr>
          <w:color w:val="000000"/>
        </w:rPr>
        <w:t xml:space="preserve">Велико правно лице доставља надлежној организационој јединици Пореске управе и надлежној организационој јединици Управе за трезор у папирном облику списак лица из става 1. </w:t>
      </w:r>
      <w:proofErr w:type="gramStart"/>
      <w:r>
        <w:rPr>
          <w:color w:val="000000"/>
        </w:rPr>
        <w:t>алинеја</w:t>
      </w:r>
      <w:proofErr w:type="gramEnd"/>
      <w:r>
        <w:rPr>
          <w:color w:val="000000"/>
        </w:rPr>
        <w:t xml:space="preserve"> прва и друга и става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члана, најкасније до</w:t>
      </w:r>
      <w:r>
        <w:rPr>
          <w:color w:val="000000"/>
        </w:rPr>
        <w:t xml:space="preserve"> 20-ог у месецу за исплату бесповратних средстава која се врши у следећем месецу.</w:t>
      </w:r>
    </w:p>
    <w:p w:rsidR="006E36AE" w:rsidRDefault="00625968">
      <w:pPr>
        <w:spacing w:after="150"/>
      </w:pPr>
      <w:r>
        <w:rPr>
          <w:color w:val="000000"/>
        </w:rPr>
        <w:t xml:space="preserve">Списак лица из става 4.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подноси се на обрасцу који прописује министар надлежан за послове финансија.</w:t>
      </w:r>
    </w:p>
    <w:p w:rsidR="006E36AE" w:rsidRDefault="00625968">
      <w:pPr>
        <w:spacing w:after="150"/>
      </w:pPr>
      <w:r>
        <w:rPr>
          <w:color w:val="000000"/>
        </w:rPr>
        <w:t xml:space="preserve">Право на уплату бесповратних новчаних средстава из овог члана </w:t>
      </w:r>
      <w:r>
        <w:rPr>
          <w:color w:val="000000"/>
        </w:rPr>
        <w:t xml:space="preserve">немају велика правна лица – банке из члана 2.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1. Закона о банкама („Службени гласник РС”, бр. 107/05, 91/10 и 14/15), друштва за осигурање и друштва за реосигурање из члана 3. Закона о осигурању („Службени гласник РС”, број 139/14), друштва за управља</w:t>
      </w:r>
      <w:r>
        <w:rPr>
          <w:color w:val="000000"/>
        </w:rPr>
        <w:t xml:space="preserve">ње добровољним пензијским фондовима из члана 3. </w:t>
      </w:r>
      <w:proofErr w:type="gramStart"/>
      <w:r>
        <w:rPr>
          <w:color w:val="000000"/>
        </w:rPr>
        <w:t>тачка</w:t>
      </w:r>
      <w:proofErr w:type="gramEnd"/>
      <w:r>
        <w:rPr>
          <w:color w:val="000000"/>
        </w:rPr>
        <w:t xml:space="preserve"> 1) Закона о добровољним пензијским фондовима и пензијским плановима („Службени гласник РС”, бр. 85/05 и 31/11), даваоци финансијског лизинга из члана 10. Закона о финансијском лизингу („Службени гласник</w:t>
      </w:r>
      <w:r>
        <w:rPr>
          <w:color w:val="000000"/>
        </w:rPr>
        <w:t xml:space="preserve"> РС”, бр. 55/03, 61/05, 31/11 и 99/11 – др. закон), као и платне институције и институције електронског новца из члана 2.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1. </w:t>
      </w:r>
      <w:proofErr w:type="gramStart"/>
      <w:r>
        <w:rPr>
          <w:color w:val="000000"/>
        </w:rPr>
        <w:t>тач</w:t>
      </w:r>
      <w:proofErr w:type="gramEnd"/>
      <w:r>
        <w:rPr>
          <w:color w:val="000000"/>
        </w:rPr>
        <w:t xml:space="preserve">. 35)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36) Закона о платним услугама („Службени гласник РС”, бр. 139/14 и 44/18).</w:t>
      </w:r>
    </w:p>
    <w:p w:rsidR="006E36AE" w:rsidRDefault="00625968">
      <w:pPr>
        <w:spacing w:after="120"/>
        <w:jc w:val="center"/>
      </w:pPr>
      <w:r>
        <w:rPr>
          <w:color w:val="000000"/>
        </w:rPr>
        <w:t>ПРИХВАТАЊЕ МЕРА И ГУБИТАК ПРАВА НА КОРИШ</w:t>
      </w:r>
      <w:r>
        <w:rPr>
          <w:color w:val="000000"/>
        </w:rPr>
        <w:t>ЋЕЊЕ МЕРА</w:t>
      </w:r>
    </w:p>
    <w:p w:rsidR="006E36AE" w:rsidRDefault="00625968">
      <w:pPr>
        <w:spacing w:after="120"/>
        <w:jc w:val="center"/>
      </w:pPr>
      <w:r>
        <w:rPr>
          <w:color w:val="000000"/>
        </w:rPr>
        <w:t>Члан 11.</w:t>
      </w:r>
    </w:p>
    <w:p w:rsidR="006E36AE" w:rsidRDefault="00625968">
      <w:pPr>
        <w:spacing w:after="150"/>
      </w:pPr>
      <w:r>
        <w:rPr>
          <w:color w:val="000000"/>
        </w:rPr>
        <w:lastRenderedPageBreak/>
        <w:t xml:space="preserve">Привредни субјекти у приватном сектору прихватају коришћење фискалних погодности и директних давања прописаних овом уредбом подношењем Обрасца ППП-ПД са означеним датумом плаћања 04. </w:t>
      </w:r>
      <w:proofErr w:type="gramStart"/>
      <w:r>
        <w:rPr>
          <w:color w:val="000000"/>
        </w:rPr>
        <w:t>јануар</w:t>
      </w:r>
      <w:proofErr w:type="gramEnd"/>
      <w:r>
        <w:rPr>
          <w:color w:val="000000"/>
        </w:rPr>
        <w:t xml:space="preserve"> 2021.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>.</w:t>
      </w:r>
    </w:p>
    <w:p w:rsidR="006E36AE" w:rsidRDefault="00625968">
      <w:pPr>
        <w:spacing w:after="150"/>
      </w:pPr>
      <w:r>
        <w:rPr>
          <w:color w:val="000000"/>
        </w:rPr>
        <w:t xml:space="preserve">Привредни субјекти из става 1. </w:t>
      </w:r>
      <w:proofErr w:type="gramStart"/>
      <w:r>
        <w:rPr>
          <w:color w:val="000000"/>
        </w:rPr>
        <w:t>ов</w:t>
      </w:r>
      <w:r>
        <w:rPr>
          <w:color w:val="000000"/>
        </w:rPr>
        <w:t>ог</w:t>
      </w:r>
      <w:proofErr w:type="gramEnd"/>
      <w:r>
        <w:rPr>
          <w:color w:val="000000"/>
        </w:rPr>
        <w:t xml:space="preserve"> члана могу да користе фискалне погодности и директна давања прописана овом уредбом:</w:t>
      </w:r>
    </w:p>
    <w:p w:rsidR="006E36AE" w:rsidRDefault="00625968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за</w:t>
      </w:r>
      <w:proofErr w:type="gramEnd"/>
      <w:r>
        <w:rPr>
          <w:color w:val="000000"/>
        </w:rPr>
        <w:t xml:space="preserve"> сва три месеца уколико Образац ППП-ПД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доставе до краја априла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>;</w:t>
      </w:r>
    </w:p>
    <w:p w:rsidR="006E36AE" w:rsidRDefault="00625968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за</w:t>
      </w:r>
      <w:proofErr w:type="gramEnd"/>
      <w:r>
        <w:rPr>
          <w:color w:val="000000"/>
        </w:rPr>
        <w:t xml:space="preserve"> два месеца уколико први пут Образац ППП-ПД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 xml:space="preserve">члана доставе до краја маја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 и</w:t>
      </w:r>
    </w:p>
    <w:p w:rsidR="006E36AE" w:rsidRDefault="00625968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за</w:t>
      </w:r>
      <w:proofErr w:type="gramEnd"/>
      <w:r>
        <w:rPr>
          <w:color w:val="000000"/>
        </w:rPr>
        <w:t xml:space="preserve"> један месец уколико први пут Образац ППП-ПД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доставе до краја јуна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>.</w:t>
      </w:r>
    </w:p>
    <w:p w:rsidR="006E36AE" w:rsidRDefault="00625968">
      <w:pPr>
        <w:spacing w:after="150"/>
      </w:pPr>
      <w:r>
        <w:rPr>
          <w:color w:val="000000"/>
        </w:rPr>
        <w:t>Привредни субјекти у приватном сектору који не подносе Образац ППП-ПД, односно који немају запослене и ни</w:t>
      </w:r>
      <w:r>
        <w:rPr>
          <w:color w:val="000000"/>
        </w:rPr>
        <w:t>су предузетници, односно предузетници пољопривредници који су се определили за исплату личне зараде, користе фискалне погодности и директна давања у складу са одредбама ове уредбе.</w:t>
      </w:r>
    </w:p>
    <w:p w:rsidR="006E36AE" w:rsidRDefault="00625968">
      <w:pPr>
        <w:spacing w:after="120"/>
        <w:jc w:val="center"/>
      </w:pPr>
      <w:r>
        <w:rPr>
          <w:color w:val="000000"/>
        </w:rPr>
        <w:t>Члан 12.</w:t>
      </w:r>
    </w:p>
    <w:p w:rsidR="006E36AE" w:rsidRDefault="00625968">
      <w:pPr>
        <w:spacing w:after="150"/>
      </w:pPr>
      <w:r>
        <w:rPr>
          <w:color w:val="000000"/>
        </w:rPr>
        <w:t xml:space="preserve">Привредни субјекат у приватном сектору губи право на коришћење </w:t>
      </w:r>
      <w:r>
        <w:rPr>
          <w:color w:val="000000"/>
        </w:rPr>
        <w:t xml:space="preserve">фискалних погодности и директних давања прописаних овом уредбом уколико у периоду од 15. </w:t>
      </w:r>
      <w:proofErr w:type="gramStart"/>
      <w:r>
        <w:rPr>
          <w:color w:val="000000"/>
        </w:rPr>
        <w:t>марта</w:t>
      </w:r>
      <w:proofErr w:type="gramEnd"/>
      <w:r>
        <w:rPr>
          <w:color w:val="000000"/>
        </w:rPr>
        <w:t xml:space="preserve">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 па до истека рока од три месеца од последње исплате директних давања из чл. 9.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10. </w:t>
      </w:r>
      <w:proofErr w:type="gramStart"/>
      <w:r>
        <w:rPr>
          <w:color w:val="000000"/>
        </w:rPr>
        <w:t>ове</w:t>
      </w:r>
      <w:proofErr w:type="gramEnd"/>
      <w:r>
        <w:rPr>
          <w:color w:val="000000"/>
        </w:rPr>
        <w:t xml:space="preserve"> уредбе, смањи број запослених за више од 10% не рачунајући </w:t>
      </w:r>
      <w:r>
        <w:rPr>
          <w:color w:val="000000"/>
        </w:rPr>
        <w:t xml:space="preserve">запослене који су са привредним субјектом у приватном сектору закључили уговор о раду на одређено време пре 15. </w:t>
      </w:r>
      <w:proofErr w:type="gramStart"/>
      <w:r>
        <w:rPr>
          <w:color w:val="000000"/>
        </w:rPr>
        <w:t>марта</w:t>
      </w:r>
      <w:proofErr w:type="gramEnd"/>
      <w:r>
        <w:rPr>
          <w:color w:val="000000"/>
        </w:rPr>
        <w:t xml:space="preserve">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 за период који се завршава у периоду од 15. </w:t>
      </w:r>
      <w:proofErr w:type="gramStart"/>
      <w:r>
        <w:rPr>
          <w:color w:val="000000"/>
        </w:rPr>
        <w:t>марта</w:t>
      </w:r>
      <w:proofErr w:type="gramEnd"/>
      <w:r>
        <w:rPr>
          <w:color w:val="000000"/>
        </w:rPr>
        <w:t xml:space="preserve">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 до истека рока од три месеца од последње исплате директних дав</w:t>
      </w:r>
      <w:r>
        <w:rPr>
          <w:color w:val="000000"/>
        </w:rPr>
        <w:t xml:space="preserve">ања из чл. 9.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10. </w:t>
      </w:r>
      <w:proofErr w:type="gramStart"/>
      <w:r>
        <w:rPr>
          <w:color w:val="000000"/>
        </w:rPr>
        <w:t>ове</w:t>
      </w:r>
      <w:proofErr w:type="gramEnd"/>
      <w:r>
        <w:rPr>
          <w:color w:val="000000"/>
        </w:rPr>
        <w:t xml:space="preserve"> уредбе.</w:t>
      </w:r>
    </w:p>
    <w:p w:rsidR="006E36AE" w:rsidRDefault="00625968">
      <w:pPr>
        <w:spacing w:after="150"/>
      </w:pPr>
      <w:r>
        <w:rPr>
          <w:color w:val="000000"/>
        </w:rPr>
        <w:t xml:space="preserve">Испуњеност услова за губитак права на коришћење фискалних погодности и директних давања прописаних овом уредбом проверава се сваког последњег дана у месецу почев од месеца априла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 закључно са 31. </w:t>
      </w:r>
      <w:proofErr w:type="gramStart"/>
      <w:r>
        <w:rPr>
          <w:color w:val="000000"/>
        </w:rPr>
        <w:t>октобром</w:t>
      </w:r>
      <w:proofErr w:type="gramEnd"/>
      <w:r>
        <w:rPr>
          <w:color w:val="000000"/>
        </w:rPr>
        <w:t xml:space="preserve"> 2020. </w:t>
      </w:r>
      <w:proofErr w:type="gramStart"/>
      <w:r>
        <w:rPr>
          <w:color w:val="000000"/>
        </w:rPr>
        <w:t>г</w:t>
      </w:r>
      <w:r>
        <w:rPr>
          <w:color w:val="000000"/>
        </w:rPr>
        <w:t>одине</w:t>
      </w:r>
      <w:proofErr w:type="gramEnd"/>
      <w:r>
        <w:rPr>
          <w:color w:val="000000"/>
        </w:rPr>
        <w:t xml:space="preserve">, с тим да се испуњеност услова за губитак права на коришћење фискалних погодности и директних давања прописаних овом уредбом може контролисати и након 31. </w:t>
      </w:r>
      <w:proofErr w:type="gramStart"/>
      <w:r>
        <w:rPr>
          <w:color w:val="000000"/>
        </w:rPr>
        <w:t>октобра</w:t>
      </w:r>
      <w:proofErr w:type="gramEnd"/>
      <w:r>
        <w:rPr>
          <w:color w:val="000000"/>
        </w:rPr>
        <w:t xml:space="preserve">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 у роковима за застарелост права на утврђивање и наплату пореза и споредних</w:t>
      </w:r>
      <w:r>
        <w:rPr>
          <w:color w:val="000000"/>
        </w:rPr>
        <w:t xml:space="preserve"> пореских давања прописним законом којим се уређују порески поступак и пореска администрација.</w:t>
      </w:r>
    </w:p>
    <w:p w:rsidR="006E36AE" w:rsidRDefault="00625968">
      <w:pPr>
        <w:spacing w:after="150"/>
      </w:pPr>
      <w:r>
        <w:rPr>
          <w:color w:val="000000"/>
        </w:rPr>
        <w:t>Привредни субјекти који изгубе право на коришћење фискалних погодности и директних давања прописаних овом уредбом дужни су да:</w:t>
      </w:r>
    </w:p>
    <w:p w:rsidR="006E36AE" w:rsidRDefault="00625968">
      <w:pPr>
        <w:spacing w:after="150"/>
      </w:pPr>
      <w:proofErr w:type="gramStart"/>
      <w:r>
        <w:rPr>
          <w:color w:val="000000"/>
        </w:rPr>
        <w:t xml:space="preserve">– плате све обавезе за које им је </w:t>
      </w:r>
      <w:r>
        <w:rPr>
          <w:color w:val="000000"/>
        </w:rPr>
        <w:t xml:space="preserve">одобрено одлагање плаћања заједно са припадајућом каматом обрачунатом по стопи по којој се врши обрачун камате за кашњење у исплати пореских обавеза која се рачуна почев од дана када су наведене обавезе доспеле за плаћање у складу са законима </w:t>
      </w:r>
      <w:r>
        <w:rPr>
          <w:color w:val="000000"/>
        </w:rPr>
        <w:lastRenderedPageBreak/>
        <w:t>којим се уређ</w:t>
      </w:r>
      <w:r>
        <w:rPr>
          <w:color w:val="000000"/>
        </w:rPr>
        <w:t>ује плаћање одговарајуће обавезе, најкасније у року од пет дана од дана престанка права на коришћење фискалних погодности и директних давања; и</w:t>
      </w:r>
      <w:proofErr w:type="gramEnd"/>
    </w:p>
    <w:p w:rsidR="006E36AE" w:rsidRDefault="00625968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изврше</w:t>
      </w:r>
      <w:proofErr w:type="gramEnd"/>
      <w:r>
        <w:rPr>
          <w:color w:val="000000"/>
        </w:rPr>
        <w:t xml:space="preserve"> повраћај директних давања са каматом обрачунатом по стопи по којој се врши обрачун камате за кашњење у </w:t>
      </w:r>
      <w:r>
        <w:rPr>
          <w:color w:val="000000"/>
        </w:rPr>
        <w:t>исплати пореских обавеза почев од дана када су им исплаћена појединачна директна давања, најкасније у року од пет дана од дана престанка права на коришћење фискалних погодности и директних давања.</w:t>
      </w:r>
    </w:p>
    <w:p w:rsidR="006E36AE" w:rsidRDefault="00625968">
      <w:pPr>
        <w:spacing w:after="120"/>
        <w:jc w:val="center"/>
      </w:pPr>
      <w:r>
        <w:rPr>
          <w:color w:val="000000"/>
        </w:rPr>
        <w:t xml:space="preserve">ИСПЛАТА ДИРЕКТНИХ ДАВАЊА ПРИВРЕДНИМ СУБЈЕКТИМА У ПРИВАТНОМ </w:t>
      </w:r>
      <w:r>
        <w:rPr>
          <w:color w:val="000000"/>
        </w:rPr>
        <w:t>СЕКТОРУ</w:t>
      </w:r>
    </w:p>
    <w:p w:rsidR="006E36AE" w:rsidRDefault="00625968">
      <w:pPr>
        <w:spacing w:after="120"/>
        <w:jc w:val="center"/>
      </w:pPr>
      <w:r>
        <w:rPr>
          <w:color w:val="000000"/>
        </w:rPr>
        <w:t>Члан 13.</w:t>
      </w:r>
    </w:p>
    <w:p w:rsidR="006E36AE" w:rsidRDefault="00625968">
      <w:pPr>
        <w:spacing w:after="150"/>
      </w:pPr>
      <w:r>
        <w:rPr>
          <w:color w:val="000000"/>
        </w:rPr>
        <w:t xml:space="preserve">Исплата директних давања привредним субјектима у приватном сектору који у складу са чланом 11. </w:t>
      </w:r>
      <w:proofErr w:type="gramStart"/>
      <w:r>
        <w:rPr>
          <w:color w:val="000000"/>
        </w:rPr>
        <w:t>ове</w:t>
      </w:r>
      <w:proofErr w:type="gramEnd"/>
      <w:r>
        <w:rPr>
          <w:color w:val="000000"/>
        </w:rPr>
        <w:t xml:space="preserve"> уредбе прихвате директна давања утврђена овом уредбом, врши се са посебног наменског рачуна отвореног за ту намену код Министарства финансиј</w:t>
      </w:r>
      <w:r>
        <w:rPr>
          <w:color w:val="000000"/>
        </w:rPr>
        <w:t xml:space="preserve">а – Управе за трезор (у даљем тексту: Управа за трезор), на основу достављених података у електронском облику од Министарства финансија – Пореске управе (у даљем тексту: Пореска управа) за исплату по привредним субјектима из чл. 9.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10. </w:t>
      </w:r>
      <w:proofErr w:type="gramStart"/>
      <w:r>
        <w:rPr>
          <w:color w:val="000000"/>
        </w:rPr>
        <w:t>ове</w:t>
      </w:r>
      <w:proofErr w:type="gramEnd"/>
      <w:r>
        <w:rPr>
          <w:color w:val="000000"/>
        </w:rPr>
        <w:t xml:space="preserve"> уредбе.</w:t>
      </w:r>
    </w:p>
    <w:p w:rsidR="006E36AE" w:rsidRDefault="00625968">
      <w:pPr>
        <w:spacing w:after="150"/>
      </w:pPr>
      <w:r>
        <w:rPr>
          <w:color w:val="000000"/>
        </w:rPr>
        <w:t>Ради и</w:t>
      </w:r>
      <w:r>
        <w:rPr>
          <w:color w:val="000000"/>
        </w:rPr>
        <w:t xml:space="preserve">сплате директних давања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члана, привредном субјекту отвара се посебан наменски рачун – исплата директних давања – COVID-19 код банке која у моменту ступања на снагу ове уредбе води текући рачун тог привредног субјекта.</w:t>
      </w:r>
    </w:p>
    <w:p w:rsidR="006E36AE" w:rsidRDefault="00625968">
      <w:pPr>
        <w:spacing w:after="150"/>
      </w:pPr>
      <w:r>
        <w:rPr>
          <w:color w:val="000000"/>
        </w:rPr>
        <w:t>Привредни субјекти ко</w:t>
      </w:r>
      <w:r>
        <w:rPr>
          <w:color w:val="000000"/>
        </w:rPr>
        <w:t xml:space="preserve">ји у моменту ступања на снагу ове уредбе имају отворене текуће рачуне код више банака дужни су да најкасније 25. </w:t>
      </w:r>
      <w:proofErr w:type="gramStart"/>
      <w:r>
        <w:rPr>
          <w:color w:val="000000"/>
        </w:rPr>
        <w:t>априла</w:t>
      </w:r>
      <w:proofErr w:type="gramEnd"/>
      <w:r>
        <w:rPr>
          <w:color w:val="000000"/>
        </w:rPr>
        <w:t xml:space="preserve">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, путем електронских сервиса Пореске управе, доставе податак о називу банке из става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код које ће бити отворен </w:t>
      </w:r>
      <w:r>
        <w:rPr>
          <w:color w:val="000000"/>
        </w:rPr>
        <w:t>посебан рачун из тог става.</w:t>
      </w:r>
    </w:p>
    <w:p w:rsidR="006E36AE" w:rsidRDefault="00625968">
      <w:pPr>
        <w:spacing w:after="150"/>
      </w:pPr>
      <w:r>
        <w:rPr>
          <w:color w:val="000000"/>
        </w:rPr>
        <w:t xml:space="preserve">Пореска управа, преко Управе за трезор, доставља Народној банци Србије податке у електронском облику, на основу којих банка отвара посебан рачун из става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члана. Банка је дужна да отвори тај рачун у року који утврди Народ</w:t>
      </w:r>
      <w:r>
        <w:rPr>
          <w:color w:val="000000"/>
        </w:rPr>
        <w:t xml:space="preserve">на банка Србије при достављању ових података, а који не може бити дужи од седам дана од дана када су банци достављени ти подаци, а најкасније до 30. </w:t>
      </w:r>
      <w:proofErr w:type="gramStart"/>
      <w:r>
        <w:rPr>
          <w:color w:val="000000"/>
        </w:rPr>
        <w:t>априла</w:t>
      </w:r>
      <w:proofErr w:type="gramEnd"/>
      <w:r>
        <w:rPr>
          <w:color w:val="000000"/>
        </w:rPr>
        <w:t xml:space="preserve">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>.</w:t>
      </w:r>
    </w:p>
    <w:p w:rsidR="006E36AE" w:rsidRDefault="00625968">
      <w:pPr>
        <w:spacing w:after="150"/>
      </w:pPr>
      <w:r>
        <w:rPr>
          <w:color w:val="000000"/>
        </w:rPr>
        <w:t xml:space="preserve">Отварањем посебног рачуна из става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не стиче се право на директна давања </w:t>
      </w:r>
      <w:r>
        <w:rPr>
          <w:color w:val="000000"/>
        </w:rPr>
        <w:t xml:space="preserve">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члана, већ се остварује право на исплату средстава на тај рачун по основу директних давања, ако су испуњени услови из чл. 9.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12. </w:t>
      </w:r>
      <w:proofErr w:type="gramStart"/>
      <w:r>
        <w:rPr>
          <w:color w:val="000000"/>
        </w:rPr>
        <w:t>ове</w:t>
      </w:r>
      <w:proofErr w:type="gramEnd"/>
      <w:r>
        <w:rPr>
          <w:color w:val="000000"/>
        </w:rPr>
        <w:t xml:space="preserve"> уредбе.</w:t>
      </w:r>
    </w:p>
    <w:p w:rsidR="006E36AE" w:rsidRDefault="00625968">
      <w:pPr>
        <w:spacing w:after="150"/>
      </w:pPr>
      <w:r>
        <w:rPr>
          <w:color w:val="000000"/>
        </w:rPr>
        <w:t xml:space="preserve">Средствима на посебном рачуну из става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располажу лица чији су потписи депоновани </w:t>
      </w:r>
      <w:r>
        <w:rPr>
          <w:color w:val="000000"/>
        </w:rPr>
        <w:t>ради располагања средствима с текућег рачуна из тог става, односно лица која на основу другог документа имају овлашћење за располагање средствима на том текућем рачуну.</w:t>
      </w:r>
    </w:p>
    <w:p w:rsidR="006E36AE" w:rsidRDefault="00625968">
      <w:pPr>
        <w:spacing w:after="150"/>
      </w:pPr>
      <w:r>
        <w:rPr>
          <w:color w:val="000000"/>
        </w:rPr>
        <w:lastRenderedPageBreak/>
        <w:t xml:space="preserve">Банка је дужна да при достављању података о посебном рачуну из става 2. </w:t>
      </w:r>
      <w:proofErr w:type="gramStart"/>
      <w:r>
        <w:rPr>
          <w:color w:val="000000"/>
        </w:rPr>
        <w:t>овог члана у је</w:t>
      </w:r>
      <w:r>
        <w:rPr>
          <w:color w:val="000000"/>
        </w:rPr>
        <w:t>динствени регистар текућих и других рачуна правних и физичких лица који води Народна банка Србије (у даљем тексту: Јединствени регистар рачуна) достави Народној банци Србије, у складу са одлуком Народне банке Србије којом се уређују ближи услови и начин во</w:t>
      </w:r>
      <w:r>
        <w:rPr>
          <w:color w:val="000000"/>
        </w:rPr>
        <w:t>ђења тог регистра, и податак о томе да је у питању посебан рачун који је отворен ради исплате директних давања у складу са овом уредбом.</w:t>
      </w:r>
      <w:proofErr w:type="gramEnd"/>
    </w:p>
    <w:p w:rsidR="006E36AE" w:rsidRDefault="00625968">
      <w:pPr>
        <w:spacing w:after="150"/>
      </w:pPr>
      <w:r>
        <w:rPr>
          <w:color w:val="000000"/>
        </w:rPr>
        <w:t xml:space="preserve">Одредбе оквирног уговора којимa се уређују услови за отварање, вођење и гашење текућег рачуна из става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и </w:t>
      </w:r>
      <w:r>
        <w:rPr>
          <w:color w:val="000000"/>
        </w:rPr>
        <w:t>извршавање платних трансакција са тог рачуна, сходно се примењују на посебан рачун из тог става.</w:t>
      </w:r>
    </w:p>
    <w:p w:rsidR="006E36AE" w:rsidRDefault="00625968">
      <w:pPr>
        <w:spacing w:after="150"/>
      </w:pPr>
      <w:r>
        <w:rPr>
          <w:color w:val="000000"/>
        </w:rPr>
        <w:t xml:space="preserve">Изузетно од става 8.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члана, за отварање и вођење посебних рачуна из ст. 1.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члана, као и за извршење платних трансакција и пружање других услуга </w:t>
      </w:r>
      <w:r>
        <w:rPr>
          <w:color w:val="000000"/>
        </w:rPr>
        <w:t>у вези с тим рачунима, Управа за трезор и банка не могу наплатити накнаду, нити друге трошкове. Народна банка Србије не наплаћује Управи за трезор и банци накнаде, нити друге трошкове за извршење платних трансакција у вези с тим рачунима у платним системим</w:t>
      </w:r>
      <w:r>
        <w:rPr>
          <w:color w:val="000000"/>
        </w:rPr>
        <w:t>а чији је оператор.</w:t>
      </w:r>
    </w:p>
    <w:p w:rsidR="006E36AE" w:rsidRDefault="00625968">
      <w:pPr>
        <w:spacing w:after="150"/>
      </w:pPr>
      <w:r>
        <w:rPr>
          <w:color w:val="000000"/>
        </w:rPr>
        <w:t xml:space="preserve">Управа за трезор на дневном нивоу преузима од Народне банке Србије податке у електронском облику о посебним рачунима из става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који се воде у Јединственом регистру рачуна.</w:t>
      </w:r>
    </w:p>
    <w:p w:rsidR="006E36AE" w:rsidRDefault="00625968">
      <w:pPr>
        <w:spacing w:after="150"/>
      </w:pPr>
      <w:r>
        <w:rPr>
          <w:color w:val="000000"/>
        </w:rPr>
        <w:t xml:space="preserve">Управа за трезор, на основу података из става 1. </w:t>
      </w:r>
      <w:proofErr w:type="gramStart"/>
      <w:r>
        <w:rPr>
          <w:color w:val="000000"/>
        </w:rPr>
        <w:t>ов</w:t>
      </w:r>
      <w:r>
        <w:rPr>
          <w:color w:val="000000"/>
        </w:rPr>
        <w:t>ог</w:t>
      </w:r>
      <w:proofErr w:type="gramEnd"/>
      <w:r>
        <w:rPr>
          <w:color w:val="000000"/>
        </w:rPr>
        <w:t xml:space="preserve"> члана, обавештава надлежно министарство о износу потребних средстава за исплату директних давања привредним субјектима, након чега надлежно министарство врши пренос средстава на посебан наменски рачун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члана.</w:t>
      </w:r>
    </w:p>
    <w:p w:rsidR="006E36AE" w:rsidRDefault="00625968">
      <w:pPr>
        <w:spacing w:after="150"/>
      </w:pPr>
      <w:r>
        <w:rPr>
          <w:color w:val="000000"/>
        </w:rPr>
        <w:t>По преносу новчaних средстав</w:t>
      </w:r>
      <w:r>
        <w:rPr>
          <w:color w:val="000000"/>
        </w:rPr>
        <w:t xml:space="preserve">а од надлежног министарства, Управа за трезор врши пренос средстава привредним субјектима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на посебне рачуне из става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члана.</w:t>
      </w:r>
    </w:p>
    <w:p w:rsidR="006E36AE" w:rsidRDefault="00625968">
      <w:pPr>
        <w:spacing w:after="150"/>
      </w:pPr>
      <w:r>
        <w:rPr>
          <w:color w:val="000000"/>
        </w:rPr>
        <w:t xml:space="preserve">Средства на посебном рачуну из става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изузета су од принудне наплате у смислу прописа ко</w:t>
      </w:r>
      <w:r>
        <w:rPr>
          <w:color w:val="000000"/>
        </w:rPr>
        <w:t xml:space="preserve">јима се уређује принудна наплата, осим по налогу Пореске управе за извршење принудне наплате ради измирења новчаних обавеза привредног субјекта у случају губитка права на коришћење фискалних погодности и директних давања из чл. 12.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17. </w:t>
      </w:r>
      <w:proofErr w:type="gramStart"/>
      <w:r>
        <w:rPr>
          <w:color w:val="000000"/>
        </w:rPr>
        <w:t>ове</w:t>
      </w:r>
      <w:proofErr w:type="gramEnd"/>
      <w:r>
        <w:rPr>
          <w:color w:val="000000"/>
        </w:rPr>
        <w:t xml:space="preserve"> уредбе.</w:t>
      </w:r>
    </w:p>
    <w:p w:rsidR="006E36AE" w:rsidRDefault="00625968">
      <w:pPr>
        <w:spacing w:after="150"/>
      </w:pPr>
      <w:r>
        <w:rPr>
          <w:color w:val="000000"/>
        </w:rPr>
        <w:t xml:space="preserve">Банка </w:t>
      </w:r>
      <w:r>
        <w:rPr>
          <w:color w:val="000000"/>
        </w:rPr>
        <w:t xml:space="preserve">гаси посебан рачун из става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због престанка програма директног давања у смислу ове уредбе или губитка права на коришћење директног давања из чл. 12.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17. </w:t>
      </w:r>
      <w:proofErr w:type="gramStart"/>
      <w:r>
        <w:rPr>
          <w:color w:val="000000"/>
        </w:rPr>
        <w:t>ове</w:t>
      </w:r>
      <w:proofErr w:type="gramEnd"/>
      <w:r>
        <w:rPr>
          <w:color w:val="000000"/>
        </w:rPr>
        <w:t xml:space="preserve"> уредбе, односно ако је отворен тај рачун а привредни субјект није стекао право на ко</w:t>
      </w:r>
      <w:r>
        <w:rPr>
          <w:color w:val="000000"/>
        </w:rPr>
        <w:t>ришћење директног давања, а у складу са обавештењем Пореске управе.</w:t>
      </w:r>
    </w:p>
    <w:p w:rsidR="006E36AE" w:rsidRDefault="00625968">
      <w:pPr>
        <w:spacing w:after="150"/>
      </w:pPr>
      <w:r>
        <w:rPr>
          <w:color w:val="000000"/>
        </w:rPr>
        <w:t xml:space="preserve">У случају да привредни субјект не пренесе новчана средства са посебног рачуна из става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на текуће рачуне лица за која су добијена </w:t>
      </w:r>
      <w:r>
        <w:rPr>
          <w:color w:val="000000"/>
        </w:rPr>
        <w:lastRenderedPageBreak/>
        <w:t>директна давања у складу са овом уредбом до д</w:t>
      </w:r>
      <w:r>
        <w:rPr>
          <w:color w:val="000000"/>
        </w:rPr>
        <w:t xml:space="preserve">ана гашења тог посебног рачуна, банка преноси средства с тог рачуна на посебан рачун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члана.</w:t>
      </w:r>
    </w:p>
    <w:p w:rsidR="006E36AE" w:rsidRDefault="00625968">
      <w:pPr>
        <w:spacing w:after="120"/>
        <w:jc w:val="center"/>
      </w:pPr>
      <w:r>
        <w:rPr>
          <w:color w:val="000000"/>
        </w:rPr>
        <w:t>ПДВ ТРЕТМАН ПРОМЕТА БЕЗ НАКНАДЕ ЗА ЗДРАВСТВЕНЕ СВРХЕ</w:t>
      </w:r>
    </w:p>
    <w:p w:rsidR="006E36AE" w:rsidRDefault="00625968">
      <w:pPr>
        <w:spacing w:after="120"/>
        <w:jc w:val="center"/>
      </w:pPr>
      <w:r>
        <w:rPr>
          <w:color w:val="000000"/>
        </w:rPr>
        <w:t>Члан 14.</w:t>
      </w:r>
    </w:p>
    <w:p w:rsidR="006E36AE" w:rsidRDefault="00625968">
      <w:pPr>
        <w:spacing w:after="150"/>
      </w:pPr>
      <w:r>
        <w:rPr>
          <w:color w:val="000000"/>
        </w:rPr>
        <w:t>На промет добара, односно услуга који без накнаде изврши обвезник ПДВ Министарству зд</w:t>
      </w:r>
      <w:r>
        <w:rPr>
          <w:color w:val="000000"/>
        </w:rPr>
        <w:t>равља, Републичком фонду за здравствено осигурање, односно здравственој установи у јавној својини ПДВ се не обрачунава и не плаћа, а обвезник ПДВ има право на одбитак претходног пореза по основу тог промета.</w:t>
      </w:r>
    </w:p>
    <w:p w:rsidR="006E36AE" w:rsidRDefault="00625968">
      <w:pPr>
        <w:spacing w:after="150"/>
      </w:pPr>
      <w:r>
        <w:rPr>
          <w:color w:val="000000"/>
        </w:rPr>
        <w:t xml:space="preserve">Ослобођење од плаћања ПДВ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</w:t>
      </w:r>
      <w:r>
        <w:rPr>
          <w:color w:val="000000"/>
        </w:rPr>
        <w:t xml:space="preserve"> примењује се на све испоруке са даном промета у периоду од дана увођења до дана престанка ванредног стања у Републици Србији.</w:t>
      </w:r>
    </w:p>
    <w:p w:rsidR="006E36AE" w:rsidRDefault="00625968">
      <w:pPr>
        <w:spacing w:after="150"/>
      </w:pPr>
      <w:r>
        <w:rPr>
          <w:color w:val="000000"/>
        </w:rPr>
        <w:t xml:space="preserve">За промет добара, односно услуга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обвезник ПДВ дужан је да води посебну евиденцију, која нарочито садржи по</w:t>
      </w:r>
      <w:r>
        <w:rPr>
          <w:color w:val="000000"/>
        </w:rPr>
        <w:t>датке о:</w:t>
      </w:r>
    </w:p>
    <w:p w:rsidR="006E36AE" w:rsidRDefault="00625968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називу</w:t>
      </w:r>
      <w:proofErr w:type="gramEnd"/>
      <w:r>
        <w:rPr>
          <w:color w:val="000000"/>
        </w:rPr>
        <w:t>, адреси и ПИБ-у лица којем је извршен промет добара, односно услуга;</w:t>
      </w:r>
    </w:p>
    <w:p w:rsidR="006E36AE" w:rsidRDefault="00625968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цени</w:t>
      </w:r>
      <w:proofErr w:type="gramEnd"/>
      <w:r>
        <w:rPr>
          <w:color w:val="000000"/>
        </w:rPr>
        <w:t xml:space="preserve"> коштања, односно набавној цени добара, односно услуга чији је промет извршен.</w:t>
      </w:r>
    </w:p>
    <w:p w:rsidR="006E36AE" w:rsidRDefault="00625968">
      <w:pPr>
        <w:spacing w:after="120"/>
        <w:jc w:val="center"/>
      </w:pPr>
      <w:r>
        <w:rPr>
          <w:color w:val="000000"/>
        </w:rPr>
        <w:t>УПЛАТА ЈЕДНОКРАТНЕ НОВЧАНЕ ПОМОЋИ СВИМ ПУНОЛЕТНИМ ГРАЂАНИМА РЕПУБЛИКЕ СРБИЈЕ</w:t>
      </w:r>
    </w:p>
    <w:p w:rsidR="006E36AE" w:rsidRDefault="00625968">
      <w:pPr>
        <w:spacing w:after="120"/>
        <w:jc w:val="center"/>
      </w:pPr>
      <w:r>
        <w:rPr>
          <w:color w:val="000000"/>
        </w:rPr>
        <w:t xml:space="preserve">Члан </w:t>
      </w:r>
      <w:r>
        <w:rPr>
          <w:color w:val="000000"/>
        </w:rPr>
        <w:t>15.</w:t>
      </w:r>
    </w:p>
    <w:p w:rsidR="006E36AE" w:rsidRDefault="00625968">
      <w:pPr>
        <w:spacing w:after="150"/>
      </w:pPr>
      <w:r>
        <w:rPr>
          <w:color w:val="000000"/>
        </w:rPr>
        <w:t>Након окончања ванредног стања свим пунолетним грађанима Републике Србије врши се уплата једнократне новчане помоћи у износу од 100 евра у динарској противвредности.</w:t>
      </w:r>
    </w:p>
    <w:p w:rsidR="006E36AE" w:rsidRDefault="00625968">
      <w:pPr>
        <w:spacing w:after="150"/>
      </w:pPr>
      <w:r>
        <w:rPr>
          <w:color w:val="000000"/>
        </w:rPr>
        <w:t xml:space="preserve">Поступак, начин и услове за исплату једнократне новчане помоћи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</w:t>
      </w:r>
      <w:r>
        <w:rPr>
          <w:color w:val="000000"/>
        </w:rPr>
        <w:t>ближе уређује Влада.</w:t>
      </w:r>
    </w:p>
    <w:p w:rsidR="006E36AE" w:rsidRDefault="00625968">
      <w:pPr>
        <w:spacing w:after="120"/>
        <w:jc w:val="center"/>
      </w:pPr>
      <w:r>
        <w:rPr>
          <w:color w:val="000000"/>
        </w:rPr>
        <w:t>ЗАБРАНА ИСПЛАТЕ ДИВИДЕНДЕ</w:t>
      </w:r>
    </w:p>
    <w:p w:rsidR="006E36AE" w:rsidRDefault="00625968">
      <w:pPr>
        <w:spacing w:after="120"/>
        <w:jc w:val="center"/>
      </w:pPr>
      <w:r>
        <w:rPr>
          <w:color w:val="000000"/>
        </w:rPr>
        <w:t>Члан 16.</w:t>
      </w:r>
    </w:p>
    <w:p w:rsidR="006E36AE" w:rsidRDefault="00625968">
      <w:pPr>
        <w:spacing w:after="150"/>
      </w:pPr>
      <w:r>
        <w:rPr>
          <w:color w:val="000000"/>
        </w:rPr>
        <w:t xml:space="preserve">Привредни субјекти у приватном сектору који се определе за коришћење фискалних погодности и директних давања из буџета не могу исплаћивати дивиденде до краја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>.</w:t>
      </w:r>
    </w:p>
    <w:p w:rsidR="006E36AE" w:rsidRDefault="00625968">
      <w:pPr>
        <w:spacing w:after="150"/>
      </w:pPr>
      <w:r>
        <w:rPr>
          <w:color w:val="000000"/>
        </w:rPr>
        <w:t>У случају да поступе супротн</w:t>
      </w:r>
      <w:r>
        <w:rPr>
          <w:color w:val="000000"/>
        </w:rPr>
        <w:t xml:space="preserve">о ставу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привредни субјекти у приватном сектору губе право коришћење фискалних погодности и директних давања прописаних овом уредбом и на њих се сходно примењују одредбе члана 12. </w:t>
      </w:r>
      <w:proofErr w:type="gramStart"/>
      <w:r>
        <w:rPr>
          <w:color w:val="000000"/>
        </w:rPr>
        <w:t>ове</w:t>
      </w:r>
      <w:proofErr w:type="gramEnd"/>
      <w:r>
        <w:rPr>
          <w:color w:val="000000"/>
        </w:rPr>
        <w:t xml:space="preserve"> уредбе.</w:t>
      </w:r>
    </w:p>
    <w:p w:rsidR="006E36AE" w:rsidRDefault="00625968">
      <w:pPr>
        <w:spacing w:after="150"/>
      </w:pPr>
      <w:r>
        <w:rPr>
          <w:color w:val="000000"/>
        </w:rPr>
        <w:t>Забрана из овог члана се не односи на исплату дивид</w:t>
      </w:r>
      <w:r>
        <w:rPr>
          <w:color w:val="000000"/>
        </w:rPr>
        <w:t>енде у акцијама, односно уделима исплатиоца дивиденде.</w:t>
      </w:r>
    </w:p>
    <w:p w:rsidR="006E36AE" w:rsidRDefault="00625968">
      <w:pPr>
        <w:spacing w:after="120"/>
        <w:jc w:val="center"/>
      </w:pPr>
      <w:r>
        <w:rPr>
          <w:color w:val="000000"/>
        </w:rPr>
        <w:lastRenderedPageBreak/>
        <w:t>КАЗНЕНЕ ОДРЕДБЕ</w:t>
      </w:r>
    </w:p>
    <w:p w:rsidR="006E36AE" w:rsidRDefault="00625968">
      <w:pPr>
        <w:spacing w:after="120"/>
        <w:jc w:val="center"/>
      </w:pPr>
      <w:r>
        <w:rPr>
          <w:color w:val="000000"/>
        </w:rPr>
        <w:t>Члан 17.</w:t>
      </w:r>
    </w:p>
    <w:p w:rsidR="006E36AE" w:rsidRDefault="00625968">
      <w:pPr>
        <w:spacing w:after="150"/>
      </w:pPr>
      <w:proofErr w:type="gramStart"/>
      <w:r>
        <w:rPr>
          <w:color w:val="000000"/>
        </w:rPr>
        <w:t>Привредни субјекат у приватном сектору који оствари право на директна давања иако на то нема право у складу са овом уредбом, ненаменски користи ова средства или изгуби право на</w:t>
      </w:r>
      <w:r>
        <w:rPr>
          <w:color w:val="000000"/>
        </w:rPr>
        <w:t xml:space="preserve"> директна давања и не врати износ примљених директних давања у целости заједно са припадајућом каматом до покретања поступка контроле, казниће се за прекршај новчаном казном у висини од 30–70% примљених директних давања, а не мање од 500.000 динара за прав</w:t>
      </w:r>
      <w:r>
        <w:rPr>
          <w:color w:val="000000"/>
        </w:rPr>
        <w:t>но лице, односно 100.000 динара за предузетника.</w:t>
      </w:r>
      <w:proofErr w:type="gramEnd"/>
    </w:p>
    <w:p w:rsidR="006E36AE" w:rsidRDefault="00625968">
      <w:pPr>
        <w:spacing w:after="150"/>
      </w:pPr>
      <w:r>
        <w:rPr>
          <w:color w:val="000000"/>
        </w:rPr>
        <w:t xml:space="preserve">За прекршај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казниће се одговорно лице у правном лицу новчаном казном у износу од 50.000 до 100.000 динара.</w:t>
      </w:r>
    </w:p>
    <w:p w:rsidR="006E36AE" w:rsidRDefault="00625968">
      <w:pPr>
        <w:spacing w:after="120"/>
        <w:jc w:val="center"/>
      </w:pPr>
      <w:r>
        <w:rPr>
          <w:color w:val="000000"/>
        </w:rPr>
        <w:t>Члан 18.</w:t>
      </w:r>
    </w:p>
    <w:p w:rsidR="006E36AE" w:rsidRDefault="00625968">
      <w:pPr>
        <w:spacing w:after="150"/>
      </w:pPr>
      <w:r>
        <w:rPr>
          <w:color w:val="000000"/>
        </w:rPr>
        <w:t>Привредни субјекат у приватном сектору који оствари право на одлагањ</w:t>
      </w:r>
      <w:r>
        <w:rPr>
          <w:color w:val="000000"/>
        </w:rPr>
        <w:t>е плаћања јавних прихода иако на то нема право у складу са овом уредбом или изгуби право на одлагање плаћања прихода у складу са чланом 12. ове уредбе и исте не плати у целости заједно са припадајућом каматом до покретања поступка контроле, казниће се за п</w:t>
      </w:r>
      <w:r>
        <w:rPr>
          <w:color w:val="000000"/>
        </w:rPr>
        <w:t>рекршај новчаном казном у висини од 20–50% износа одложених јавних прихода, а не мање од 250.000 динара за правно лице, односно 50.000 динара за предузетника.</w:t>
      </w:r>
    </w:p>
    <w:p w:rsidR="006E36AE" w:rsidRDefault="00625968">
      <w:pPr>
        <w:spacing w:after="150"/>
      </w:pPr>
      <w:r>
        <w:rPr>
          <w:color w:val="000000"/>
        </w:rPr>
        <w:t xml:space="preserve">За прекршај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казниће се одговорно лице у правном лицу новчаном казном у изн</w:t>
      </w:r>
      <w:r>
        <w:rPr>
          <w:color w:val="000000"/>
        </w:rPr>
        <w:t>осу од 25.000 до 50.000 динара.</w:t>
      </w:r>
    </w:p>
    <w:p w:rsidR="006E36AE" w:rsidRDefault="00625968">
      <w:pPr>
        <w:spacing w:after="120"/>
        <w:jc w:val="center"/>
      </w:pPr>
      <w:r>
        <w:rPr>
          <w:color w:val="000000"/>
        </w:rPr>
        <w:t>ПРЕЛАЗНЕ И ЗАВРШНЕ ОДРЕДБЕ</w:t>
      </w:r>
    </w:p>
    <w:p w:rsidR="006E36AE" w:rsidRDefault="00625968">
      <w:pPr>
        <w:spacing w:after="120"/>
        <w:jc w:val="center"/>
      </w:pPr>
      <w:r>
        <w:rPr>
          <w:color w:val="000000"/>
        </w:rPr>
        <w:t>Члан 19.</w:t>
      </w:r>
    </w:p>
    <w:p w:rsidR="006E36AE" w:rsidRDefault="00625968">
      <w:pPr>
        <w:spacing w:after="150"/>
      </w:pPr>
      <w:r>
        <w:rPr>
          <w:color w:val="000000"/>
        </w:rPr>
        <w:t xml:space="preserve">Разврставање привредних субјеката за потребе примене ове уредбе врши се на основу финансијских извештаја за 2018. </w:t>
      </w:r>
      <w:proofErr w:type="gramStart"/>
      <w:r>
        <w:rPr>
          <w:color w:val="000000"/>
        </w:rPr>
        <w:t>годину</w:t>
      </w:r>
      <w:proofErr w:type="gramEnd"/>
      <w:r>
        <w:rPr>
          <w:color w:val="000000"/>
        </w:rPr>
        <w:t xml:space="preserve">, а лица основана током 2019.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 сматрају се малим </w:t>
      </w:r>
      <w:r>
        <w:rPr>
          <w:color w:val="000000"/>
        </w:rPr>
        <w:t>правним лицима.</w:t>
      </w:r>
    </w:p>
    <w:p w:rsidR="006E36AE" w:rsidRDefault="00625968">
      <w:pPr>
        <w:spacing w:after="120"/>
        <w:jc w:val="center"/>
      </w:pPr>
      <w:r>
        <w:rPr>
          <w:color w:val="000000"/>
        </w:rPr>
        <w:t>Члан 20.</w:t>
      </w:r>
    </w:p>
    <w:p w:rsidR="006E36AE" w:rsidRDefault="00625968">
      <w:pPr>
        <w:spacing w:after="150"/>
      </w:pPr>
      <w:r>
        <w:rPr>
          <w:color w:val="000000"/>
        </w:rPr>
        <w:t>Ова уредба ступа на снагу даном објављивања у „Службеном гласнику Републике Србије”.</w:t>
      </w:r>
    </w:p>
    <w:p w:rsidR="006E36AE" w:rsidRDefault="00625968">
      <w:pPr>
        <w:spacing w:after="150"/>
        <w:jc w:val="right"/>
      </w:pPr>
      <w:proofErr w:type="gramStart"/>
      <w:r>
        <w:rPr>
          <w:color w:val="000000"/>
        </w:rPr>
        <w:t>05</w:t>
      </w:r>
      <w:proofErr w:type="gramEnd"/>
      <w:r>
        <w:rPr>
          <w:color w:val="000000"/>
        </w:rPr>
        <w:t xml:space="preserve"> број 53-3119/2020</w:t>
      </w:r>
    </w:p>
    <w:p w:rsidR="006E36AE" w:rsidRDefault="00625968">
      <w:pPr>
        <w:spacing w:after="150"/>
        <w:jc w:val="right"/>
      </w:pPr>
      <w:r>
        <w:rPr>
          <w:color w:val="000000"/>
        </w:rPr>
        <w:t xml:space="preserve">У Београду, 10. </w:t>
      </w:r>
      <w:proofErr w:type="gramStart"/>
      <w:r>
        <w:rPr>
          <w:color w:val="000000"/>
        </w:rPr>
        <w:t>априла</w:t>
      </w:r>
      <w:proofErr w:type="gramEnd"/>
      <w:r>
        <w:rPr>
          <w:color w:val="000000"/>
        </w:rPr>
        <w:t xml:space="preserve"> 2020. </w:t>
      </w:r>
      <w:proofErr w:type="gramStart"/>
      <w:r>
        <w:rPr>
          <w:color w:val="000000"/>
        </w:rPr>
        <w:t>године</w:t>
      </w:r>
      <w:proofErr w:type="gramEnd"/>
    </w:p>
    <w:p w:rsidR="006E36AE" w:rsidRDefault="00625968">
      <w:pPr>
        <w:spacing w:after="150"/>
        <w:jc w:val="right"/>
      </w:pPr>
      <w:r>
        <w:rPr>
          <w:b/>
          <w:color w:val="000000"/>
        </w:rPr>
        <w:t>Влада</w:t>
      </w:r>
    </w:p>
    <w:p w:rsidR="006E36AE" w:rsidRDefault="00625968">
      <w:pPr>
        <w:spacing w:after="150"/>
        <w:jc w:val="right"/>
      </w:pPr>
      <w:r>
        <w:rPr>
          <w:color w:val="000000"/>
        </w:rPr>
        <w:t>Председник Републике,</w:t>
      </w:r>
    </w:p>
    <w:p w:rsidR="006E36AE" w:rsidRDefault="00625968">
      <w:pPr>
        <w:spacing w:after="150"/>
        <w:jc w:val="right"/>
      </w:pPr>
      <w:r>
        <w:rPr>
          <w:b/>
          <w:color w:val="000000"/>
        </w:rPr>
        <w:t>Александар Вучић,</w:t>
      </w:r>
      <w:r>
        <w:rPr>
          <w:color w:val="000000"/>
        </w:rPr>
        <w:t xml:space="preserve"> с.р.</w:t>
      </w:r>
    </w:p>
    <w:p w:rsidR="006E36AE" w:rsidRDefault="00625968">
      <w:pPr>
        <w:spacing w:after="150"/>
        <w:jc w:val="right"/>
      </w:pPr>
      <w:r>
        <w:rPr>
          <w:color w:val="000000"/>
        </w:rPr>
        <w:t>Председник Владе,</w:t>
      </w:r>
    </w:p>
    <w:p w:rsidR="006E36AE" w:rsidRDefault="00625968">
      <w:pPr>
        <w:spacing w:after="150"/>
        <w:jc w:val="right"/>
      </w:pPr>
      <w:r>
        <w:rPr>
          <w:b/>
          <w:color w:val="000000"/>
        </w:rPr>
        <w:t>Ана Брнабић,</w:t>
      </w:r>
      <w:r>
        <w:rPr>
          <w:color w:val="000000"/>
        </w:rPr>
        <w:t xml:space="preserve"> с.р.</w:t>
      </w:r>
    </w:p>
    <w:sectPr w:rsidR="006E36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AE"/>
    <w:rsid w:val="00625968"/>
    <w:rsid w:val="006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4571E-C58C-4C09-AF91-8406816B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4199</Words>
  <Characters>23938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Vucicevic</dc:creator>
  <cp:lastModifiedBy>Mirjana Vucicevic</cp:lastModifiedBy>
  <cp:revision>2</cp:revision>
  <dcterms:created xsi:type="dcterms:W3CDTF">2020-04-10T21:05:00Z</dcterms:created>
  <dcterms:modified xsi:type="dcterms:W3CDTF">2020-04-10T21:05:00Z</dcterms:modified>
</cp:coreProperties>
</file>